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E9747" w14:textId="77777777" w:rsidR="002B25AE" w:rsidRDefault="002B25AE" w:rsidP="00EB5E86">
      <w:pPr>
        <w:widowControl w:val="0"/>
        <w:autoSpaceDE w:val="0"/>
        <w:autoSpaceDN w:val="0"/>
        <w:spacing w:after="0" w:line="240" w:lineRule="auto"/>
        <w:jc w:val="right"/>
        <w:rPr>
          <w:rFonts w:ascii="Arial" w:eastAsia="Times New Roman" w:hAnsi="Arial" w:cs="Arial"/>
          <w:bCs/>
          <w:sz w:val="24"/>
          <w:szCs w:val="24"/>
          <w:lang w:eastAsia="ru-RU"/>
        </w:rPr>
      </w:pPr>
      <w:bookmarkStart w:id="0" w:name="_Hlk220662089"/>
      <w:bookmarkStart w:id="1" w:name="_GoBack"/>
      <w:bookmarkEnd w:id="1"/>
    </w:p>
    <w:p w14:paraId="6F110911" w14:textId="5933D8B9" w:rsidR="00EB5E86"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00EB5E86"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7B95BE1E" w14:textId="3F87CB29" w:rsidR="00EB5E86" w:rsidRPr="00A95DE4" w:rsidRDefault="00EB5E86" w:rsidP="00EB5E8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sidR="00427742">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3AAB894C" w14:textId="77777777" w:rsidR="00EB5E86" w:rsidRPr="00A95DE4" w:rsidRDefault="00EB5E86" w:rsidP="00EB5E8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61BF00F3" w14:textId="6F17214D" w:rsidR="00EB5E86" w:rsidRPr="00A95DE4" w:rsidRDefault="00EB5E86" w:rsidP="00EB5E8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____________П.Г.</w:t>
      </w:r>
      <w:r w:rsidR="00427742">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7944A08" w14:textId="6565842D" w:rsidR="00EB5E86" w:rsidRPr="00A95DE4" w:rsidRDefault="00EB5E86" w:rsidP="00EB5E8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sidR="00427742">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bookmarkEnd w:id="0"/>
      <w:r w:rsidRPr="00A95DE4">
        <w:rPr>
          <w:rFonts w:ascii="Arial" w:eastAsia="Times New Roman" w:hAnsi="Arial" w:cs="Arial"/>
          <w:bCs/>
          <w:sz w:val="24"/>
          <w:szCs w:val="24"/>
          <w:lang w:eastAsia="ru-RU"/>
        </w:rPr>
        <w:t>.</w:t>
      </w:r>
    </w:p>
    <w:p w14:paraId="5CADADC3" w14:textId="55C2D885" w:rsid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74B0905" w14:textId="44A5FEE0"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2F2FAD18" w14:textId="531043C4"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2048C12" w14:textId="77777777" w:rsidR="00EB5E86" w:rsidRPr="00C2709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DF007B5" w14:textId="57470A32" w:rsidR="00C27096" w:rsidRPr="00C27096" w:rsidRDefault="00926EE1" w:rsidP="00926EE1">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2" w:name="P15424"/>
      <w:bookmarkEnd w:id="2"/>
      <w:r>
        <w:rPr>
          <w:rFonts w:ascii="Arial" w:eastAsia="Times New Roman" w:hAnsi="Arial" w:cs="Arial"/>
          <w:b/>
          <w:sz w:val="24"/>
          <w:szCs w:val="24"/>
          <w:lang w:eastAsia="ru-RU"/>
        </w:rPr>
        <w:t xml:space="preserve">ОБРАЗОВАТЕЛЬНАЯ </w:t>
      </w:r>
      <w:r w:rsidR="00C27096" w:rsidRPr="00C27096">
        <w:rPr>
          <w:rFonts w:ascii="Arial" w:eastAsia="Times New Roman" w:hAnsi="Arial" w:cs="Arial"/>
          <w:b/>
          <w:sz w:val="24"/>
          <w:szCs w:val="24"/>
          <w:lang w:eastAsia="ru-RU"/>
        </w:rPr>
        <w:t>ПРОГРАММА</w:t>
      </w:r>
    </w:p>
    <w:p w14:paraId="4C645384"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b/>
          <w:sz w:val="24"/>
          <w:szCs w:val="24"/>
          <w:lang w:eastAsia="ru-RU"/>
        </w:rPr>
      </w:pPr>
      <w:r w:rsidRPr="00C27096">
        <w:rPr>
          <w:rFonts w:ascii="Arial" w:eastAsia="Times New Roman" w:hAnsi="Arial" w:cs="Arial"/>
          <w:b/>
          <w:sz w:val="24"/>
          <w:szCs w:val="24"/>
          <w:lang w:eastAsia="ru-RU"/>
        </w:rPr>
        <w:t>ПЕРЕПОДГОТОВКИ ВОДИТЕЛЕЙ ТРАНСПОРТНЫХ СРЕДСТВ С КАТЕГОРИИ "B", ПОДКАТЕГОРИИ "B1" НА КАТЕГОРИЮ "C"</w:t>
      </w:r>
    </w:p>
    <w:p w14:paraId="3FE4C19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5E3F1D5" w14:textId="77777777"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I. Пояснительная записка</w:t>
      </w:r>
    </w:p>
    <w:p w14:paraId="54C15DC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936AC1A" w14:textId="6ADBEFB0" w:rsidR="00C27096" w:rsidRPr="00C27096" w:rsidRDefault="00926EE1"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Образовательная </w:t>
      </w:r>
      <w:r w:rsidR="00C27096" w:rsidRPr="00C27096">
        <w:rPr>
          <w:rFonts w:ascii="Arial" w:eastAsia="Times New Roman" w:hAnsi="Arial" w:cs="Arial"/>
          <w:sz w:val="24"/>
          <w:szCs w:val="24"/>
          <w:lang w:eastAsia="ru-RU"/>
        </w:rPr>
        <w:t xml:space="preserve">программа переподготовки водителей транспортных средств с категории "B", подкатегории "B1" на категорию "C" (далее - Программа) разработана в соответствии с требованиями Федерального </w:t>
      </w:r>
      <w:hyperlink r:id="rId8">
        <w:r w:rsidR="00C27096" w:rsidRPr="00C27096">
          <w:rPr>
            <w:rFonts w:ascii="Arial" w:eastAsia="Times New Roman" w:hAnsi="Arial" w:cs="Arial"/>
            <w:color w:val="0000FF"/>
            <w:sz w:val="24"/>
            <w:szCs w:val="24"/>
            <w:lang w:eastAsia="ru-RU"/>
          </w:rPr>
          <w:t>закона</w:t>
        </w:r>
      </w:hyperlink>
      <w:r w:rsidR="00C27096" w:rsidRPr="00C27096">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9">
        <w:r w:rsidR="00C27096" w:rsidRPr="00C27096">
          <w:rPr>
            <w:rFonts w:ascii="Arial" w:eastAsia="Times New Roman" w:hAnsi="Arial" w:cs="Arial"/>
            <w:color w:val="0000FF"/>
            <w:sz w:val="24"/>
            <w:szCs w:val="24"/>
            <w:lang w:eastAsia="ru-RU"/>
          </w:rPr>
          <w:t>пунктом 3 части 3 статьи 12</w:t>
        </w:r>
      </w:hyperlink>
      <w:r w:rsidR="00C27096" w:rsidRPr="00C27096">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10">
        <w:r w:rsidR="00C27096" w:rsidRPr="00C27096">
          <w:rPr>
            <w:rFonts w:ascii="Arial" w:eastAsia="Times New Roman" w:hAnsi="Arial" w:cs="Arial"/>
            <w:color w:val="0000FF"/>
            <w:sz w:val="24"/>
            <w:szCs w:val="24"/>
            <w:lang w:eastAsia="ru-RU"/>
          </w:rPr>
          <w:t>пунктом 2</w:t>
        </w:r>
      </w:hyperlink>
      <w:r w:rsidR="00C27096" w:rsidRPr="00C27096">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00C27096" w:rsidRPr="00C27096">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1">
        <w:r w:rsidR="00C27096" w:rsidRPr="00C27096">
          <w:rPr>
            <w:rFonts w:ascii="Arial" w:eastAsia="Times New Roman" w:hAnsi="Arial" w:cs="Arial"/>
            <w:color w:val="0000FF"/>
            <w:sz w:val="24"/>
            <w:szCs w:val="24"/>
            <w:lang w:eastAsia="ru-RU"/>
          </w:rPr>
          <w:t>требованиями</w:t>
        </w:r>
      </w:hyperlink>
      <w:r w:rsidR="00C27096" w:rsidRPr="00C27096">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2">
        <w:r w:rsidR="00C27096" w:rsidRPr="00C27096">
          <w:rPr>
            <w:rFonts w:ascii="Arial" w:eastAsia="Times New Roman" w:hAnsi="Arial" w:cs="Arial"/>
            <w:color w:val="0000FF"/>
            <w:sz w:val="24"/>
            <w:szCs w:val="24"/>
            <w:lang w:eastAsia="ru-RU"/>
          </w:rPr>
          <w:t>Порядком</w:t>
        </w:r>
      </w:hyperlink>
      <w:r w:rsidR="00C27096" w:rsidRPr="00C27096">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6175260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663FD5EB" w14:textId="415C1ECD"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Содержание Программы представлено пояснительной запиской, учебным планом,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39FE853E" w14:textId="7C986823" w:rsidR="00C27096" w:rsidRPr="00C27096" w:rsidRDefault="00926EE1"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00C27096" w:rsidRPr="00C27096">
        <w:rPr>
          <w:rFonts w:ascii="Arial" w:eastAsia="Times New Roman" w:hAnsi="Arial" w:cs="Arial"/>
          <w:sz w:val="24"/>
          <w:szCs w:val="24"/>
          <w:lang w:eastAsia="ru-RU"/>
        </w:rPr>
        <w:t xml:space="preserve">чебный </w:t>
      </w:r>
      <w:hyperlink w:anchor="P15448">
        <w:r w:rsidR="00C27096" w:rsidRPr="00C27096">
          <w:rPr>
            <w:rFonts w:ascii="Arial" w:eastAsia="Times New Roman" w:hAnsi="Arial" w:cs="Arial"/>
            <w:color w:val="0000FF"/>
            <w:sz w:val="24"/>
            <w:szCs w:val="24"/>
            <w:lang w:eastAsia="ru-RU"/>
          </w:rPr>
          <w:t>план</w:t>
        </w:r>
      </w:hyperlink>
      <w:r w:rsidR="00C27096" w:rsidRPr="00C27096">
        <w:rPr>
          <w:rFonts w:ascii="Arial" w:eastAsia="Times New Roman" w:hAnsi="Arial" w:cs="Arial"/>
          <w:sz w:val="24"/>
          <w:szCs w:val="24"/>
          <w:lang w:eastAsia="ru-RU"/>
        </w:rP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744A727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Специальный </w:t>
      </w:r>
      <w:hyperlink w:anchor="P15489">
        <w:r w:rsidRPr="00C27096">
          <w:rPr>
            <w:rFonts w:ascii="Arial" w:eastAsia="Times New Roman" w:hAnsi="Arial" w:cs="Arial"/>
            <w:color w:val="0000FF"/>
            <w:sz w:val="24"/>
            <w:szCs w:val="24"/>
            <w:lang w:eastAsia="ru-RU"/>
          </w:rPr>
          <w:t>цикл</w:t>
        </w:r>
      </w:hyperlink>
      <w:r w:rsidRPr="00C27096">
        <w:rPr>
          <w:rFonts w:ascii="Arial" w:eastAsia="Times New Roman" w:hAnsi="Arial" w:cs="Arial"/>
          <w:sz w:val="24"/>
          <w:szCs w:val="24"/>
          <w:lang w:eastAsia="ru-RU"/>
        </w:rPr>
        <w:t xml:space="preserve"> включает учебные предметы:</w:t>
      </w:r>
    </w:p>
    <w:p w14:paraId="6715278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p w14:paraId="31993A3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управления транспортными средствами категории "C",</w:t>
      </w:r>
    </w:p>
    <w:p w14:paraId="5E5BD66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 xml:space="preserve">Профессиональный </w:t>
      </w:r>
      <w:hyperlink w:anchor="P15611">
        <w:r w:rsidRPr="00C27096">
          <w:rPr>
            <w:rFonts w:ascii="Arial" w:eastAsia="Times New Roman" w:hAnsi="Arial" w:cs="Arial"/>
            <w:color w:val="0000FF"/>
            <w:sz w:val="24"/>
            <w:szCs w:val="24"/>
            <w:lang w:eastAsia="ru-RU"/>
          </w:rPr>
          <w:t>цикл</w:t>
        </w:r>
      </w:hyperlink>
      <w:r w:rsidRPr="00C27096">
        <w:rPr>
          <w:rFonts w:ascii="Arial" w:eastAsia="Times New Roman" w:hAnsi="Arial" w:cs="Arial"/>
          <w:sz w:val="24"/>
          <w:szCs w:val="24"/>
          <w:lang w:eastAsia="ru-RU"/>
        </w:rPr>
        <w:t xml:space="preserve"> включает учебный предмет:</w:t>
      </w:r>
    </w:p>
    <w:p w14:paraId="043C252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"Организация и выполнение грузовых перевозок автомобильным транспортом".</w:t>
      </w:r>
    </w:p>
    <w:p w14:paraId="126906F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"C" (с механической трансмиссией/с автоматической трансмиссией)".</w:t>
      </w:r>
    </w:p>
    <w:p w14:paraId="623C9FAC" w14:textId="4355A8AF" w:rsidR="00C27096" w:rsidRPr="00C27096" w:rsidRDefault="00926EE1"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00C27096" w:rsidRPr="00C27096">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4AC66BF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образовательной программой переподготовки водителей транспортных средств с категории "B", подкатегории "B1" на категорию "C", разработанной и утвержденной организацией, осуществляющей образовательную деятельность, в соответствии с </w:t>
      </w:r>
      <w:hyperlink r:id="rId13">
        <w:r w:rsidRPr="00C27096">
          <w:rPr>
            <w:rFonts w:ascii="Arial" w:eastAsia="Times New Roman" w:hAnsi="Arial" w:cs="Arial"/>
            <w:color w:val="0000FF"/>
            <w:sz w:val="24"/>
            <w:szCs w:val="24"/>
            <w:lang w:eastAsia="ru-RU"/>
          </w:rPr>
          <w:t>частями 3</w:t>
        </w:r>
      </w:hyperlink>
      <w:r w:rsidRPr="00C27096">
        <w:rPr>
          <w:rFonts w:ascii="Arial" w:eastAsia="Times New Roman" w:hAnsi="Arial" w:cs="Arial"/>
          <w:sz w:val="24"/>
          <w:szCs w:val="24"/>
          <w:lang w:eastAsia="ru-RU"/>
        </w:rPr>
        <w:t xml:space="preserve"> и </w:t>
      </w:r>
      <w:hyperlink r:id="rId14">
        <w:r w:rsidRPr="00C27096">
          <w:rPr>
            <w:rFonts w:ascii="Arial" w:eastAsia="Times New Roman" w:hAnsi="Arial" w:cs="Arial"/>
            <w:color w:val="0000FF"/>
            <w:sz w:val="24"/>
            <w:szCs w:val="24"/>
            <w:lang w:eastAsia="ru-RU"/>
          </w:rPr>
          <w:t>5 статьи 12</w:t>
        </w:r>
      </w:hyperlink>
      <w:r w:rsidRPr="00C27096">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5">
        <w:r w:rsidRPr="00C27096">
          <w:rPr>
            <w:rFonts w:ascii="Arial" w:eastAsia="Times New Roman" w:hAnsi="Arial" w:cs="Arial"/>
            <w:color w:val="0000FF"/>
            <w:sz w:val="24"/>
            <w:szCs w:val="24"/>
            <w:lang w:eastAsia="ru-RU"/>
          </w:rPr>
          <w:t>подпунктом "в" пункта 5</w:t>
        </w:r>
      </w:hyperlink>
      <w:r w:rsidRPr="00C27096">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3927C9F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467B617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06570B8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Программа может быть использована для разработки:</w:t>
      </w:r>
    </w:p>
    <w:p w14:paraId="546289E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образовательной программы для лиц, не достигших 18 лет;</w:t>
      </w:r>
    </w:p>
    <w:p w14:paraId="6350EB1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32577D1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FA4DBDE"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3" w:name="P15448"/>
      <w:bookmarkEnd w:id="3"/>
    </w:p>
    <w:p w14:paraId="4470DD3B"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E4432C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BF0957A"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A21126D"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3AB499D"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9D8C1A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11AD3B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F86D433"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9B43BDB"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46BB522"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28C1269"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D695084"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5B9E9C6"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D2FDD94"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EA4F079"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014C8AC"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683AB2D"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EADBD46"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C78CEAC"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F69CFFD"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0D739E1"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0A6D053" w14:textId="77777777" w:rsidR="00427742"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1A929EF3"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05E89CDC"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47D654F6"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048649EF" w14:textId="77777777" w:rsidR="00427742" w:rsidRPr="00A95DE4" w:rsidRDefault="00427742" w:rsidP="00427742">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61B8529A"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938253A"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FCF7495"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FE814D9"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1679E5F" w14:textId="14B85D83"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 xml:space="preserve">II. </w:t>
      </w:r>
      <w:r w:rsidR="00926EE1">
        <w:rPr>
          <w:rFonts w:ascii="Arial" w:eastAsia="Times New Roman" w:hAnsi="Arial" w:cs="Arial"/>
          <w:b/>
          <w:sz w:val="24"/>
          <w:szCs w:val="24"/>
          <w:lang w:eastAsia="ru-RU"/>
        </w:rPr>
        <w:t>У</w:t>
      </w:r>
      <w:r w:rsidRPr="00C27096">
        <w:rPr>
          <w:rFonts w:ascii="Arial" w:eastAsia="Times New Roman" w:hAnsi="Arial" w:cs="Arial"/>
          <w:b/>
          <w:sz w:val="24"/>
          <w:szCs w:val="24"/>
          <w:lang w:eastAsia="ru-RU"/>
        </w:rPr>
        <w:t>чебный план</w:t>
      </w:r>
    </w:p>
    <w:p w14:paraId="5F337E5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583F6E0"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1</w:t>
      </w:r>
    </w:p>
    <w:p w14:paraId="42A2CC9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C27096" w:rsidRPr="00C27096" w14:paraId="514D3AF3" w14:textId="77777777" w:rsidTr="00427742">
        <w:trPr>
          <w:trHeight w:val="227"/>
        </w:trPr>
        <w:tc>
          <w:tcPr>
            <w:tcW w:w="6134" w:type="dxa"/>
            <w:vMerge w:val="restart"/>
          </w:tcPr>
          <w:p w14:paraId="7A8F6ED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Учебные предметы</w:t>
            </w:r>
          </w:p>
        </w:tc>
        <w:tc>
          <w:tcPr>
            <w:tcW w:w="3947" w:type="dxa"/>
            <w:gridSpan w:val="3"/>
          </w:tcPr>
          <w:p w14:paraId="6B9BC12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часов</w:t>
            </w:r>
          </w:p>
        </w:tc>
      </w:tr>
      <w:tr w:rsidR="00C27096" w:rsidRPr="00C27096" w14:paraId="3A320C66" w14:textId="77777777" w:rsidTr="00427742">
        <w:trPr>
          <w:trHeight w:val="227"/>
        </w:trPr>
        <w:tc>
          <w:tcPr>
            <w:tcW w:w="6134" w:type="dxa"/>
            <w:vMerge/>
          </w:tcPr>
          <w:p w14:paraId="1ADB5106"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AC0175D"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Всего</w:t>
            </w:r>
          </w:p>
        </w:tc>
        <w:tc>
          <w:tcPr>
            <w:tcW w:w="2949" w:type="dxa"/>
            <w:gridSpan w:val="2"/>
          </w:tcPr>
          <w:p w14:paraId="664D2FDD"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 том числе</w:t>
            </w:r>
          </w:p>
        </w:tc>
      </w:tr>
      <w:tr w:rsidR="00C27096" w:rsidRPr="00C27096" w14:paraId="7C663309" w14:textId="77777777" w:rsidTr="00427742">
        <w:trPr>
          <w:trHeight w:val="482"/>
        </w:trPr>
        <w:tc>
          <w:tcPr>
            <w:tcW w:w="6134" w:type="dxa"/>
            <w:vMerge/>
          </w:tcPr>
          <w:p w14:paraId="2D127A1A"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38E2F124"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7549C6A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Теоретические занятия</w:t>
            </w:r>
          </w:p>
        </w:tc>
        <w:tc>
          <w:tcPr>
            <w:tcW w:w="1475" w:type="dxa"/>
          </w:tcPr>
          <w:p w14:paraId="2A57911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Практические занятия</w:t>
            </w:r>
          </w:p>
        </w:tc>
      </w:tr>
      <w:tr w:rsidR="00C27096" w:rsidRPr="00C27096" w14:paraId="3D8472E0" w14:textId="77777777" w:rsidTr="00427742">
        <w:trPr>
          <w:trHeight w:val="482"/>
        </w:trPr>
        <w:tc>
          <w:tcPr>
            <w:tcW w:w="10081" w:type="dxa"/>
            <w:gridSpan w:val="4"/>
            <w:vAlign w:val="center"/>
          </w:tcPr>
          <w:p w14:paraId="77C0E0F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Специальный цикл</w:t>
            </w:r>
          </w:p>
        </w:tc>
      </w:tr>
      <w:tr w:rsidR="00C27096" w:rsidRPr="00C27096" w14:paraId="13E9C233" w14:textId="77777777" w:rsidTr="00427742">
        <w:trPr>
          <w:trHeight w:val="482"/>
        </w:trPr>
        <w:tc>
          <w:tcPr>
            <w:tcW w:w="6134" w:type="dxa"/>
            <w:vAlign w:val="center"/>
          </w:tcPr>
          <w:p w14:paraId="1D37C5EE"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tc>
        <w:tc>
          <w:tcPr>
            <w:tcW w:w="998" w:type="dxa"/>
            <w:vAlign w:val="center"/>
          </w:tcPr>
          <w:p w14:paraId="7FB10B0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16</w:t>
            </w:r>
          </w:p>
        </w:tc>
        <w:tc>
          <w:tcPr>
            <w:tcW w:w="1474" w:type="dxa"/>
            <w:vAlign w:val="center"/>
          </w:tcPr>
          <w:p w14:paraId="46012E5D"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14</w:t>
            </w:r>
          </w:p>
        </w:tc>
        <w:tc>
          <w:tcPr>
            <w:tcW w:w="1475" w:type="dxa"/>
            <w:vAlign w:val="center"/>
          </w:tcPr>
          <w:p w14:paraId="365C746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5287C792" w14:textId="77777777" w:rsidTr="00427742">
        <w:trPr>
          <w:trHeight w:val="482"/>
        </w:trPr>
        <w:tc>
          <w:tcPr>
            <w:tcW w:w="6134" w:type="dxa"/>
            <w:vAlign w:val="center"/>
          </w:tcPr>
          <w:p w14:paraId="09CBD5E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управления транспортными средствами категории "C"</w:t>
            </w:r>
          </w:p>
        </w:tc>
        <w:tc>
          <w:tcPr>
            <w:tcW w:w="998" w:type="dxa"/>
            <w:vAlign w:val="center"/>
          </w:tcPr>
          <w:p w14:paraId="6BD9BB4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12</w:t>
            </w:r>
          </w:p>
        </w:tc>
        <w:tc>
          <w:tcPr>
            <w:tcW w:w="1474" w:type="dxa"/>
            <w:vAlign w:val="center"/>
          </w:tcPr>
          <w:p w14:paraId="1AF3AEFA"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8</w:t>
            </w:r>
          </w:p>
        </w:tc>
        <w:tc>
          <w:tcPr>
            <w:tcW w:w="1475" w:type="dxa"/>
            <w:vAlign w:val="center"/>
          </w:tcPr>
          <w:p w14:paraId="118C683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r>
      <w:tr w:rsidR="00C27096" w:rsidRPr="00C27096" w14:paraId="2563B294" w14:textId="77777777" w:rsidTr="00427742">
        <w:trPr>
          <w:trHeight w:val="482"/>
        </w:trPr>
        <w:tc>
          <w:tcPr>
            <w:tcW w:w="10081" w:type="dxa"/>
            <w:gridSpan w:val="4"/>
            <w:vAlign w:val="center"/>
          </w:tcPr>
          <w:p w14:paraId="3E001CF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Профессиональный цикл</w:t>
            </w:r>
          </w:p>
        </w:tc>
      </w:tr>
      <w:tr w:rsidR="00C27096" w:rsidRPr="00C27096" w14:paraId="2D797ABD" w14:textId="77777777" w:rsidTr="00427742">
        <w:trPr>
          <w:trHeight w:val="482"/>
        </w:trPr>
        <w:tc>
          <w:tcPr>
            <w:tcW w:w="6134" w:type="dxa"/>
            <w:vAlign w:val="center"/>
          </w:tcPr>
          <w:p w14:paraId="7CC6ADDB"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Организация и выполнение грузовых перевозок автомобильным транспортом</w:t>
            </w:r>
          </w:p>
        </w:tc>
        <w:tc>
          <w:tcPr>
            <w:tcW w:w="998" w:type="dxa"/>
            <w:vAlign w:val="center"/>
          </w:tcPr>
          <w:p w14:paraId="6D089F7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16</w:t>
            </w:r>
          </w:p>
        </w:tc>
        <w:tc>
          <w:tcPr>
            <w:tcW w:w="1474" w:type="dxa"/>
            <w:vAlign w:val="center"/>
          </w:tcPr>
          <w:p w14:paraId="7ED9C00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14</w:t>
            </w:r>
          </w:p>
        </w:tc>
        <w:tc>
          <w:tcPr>
            <w:tcW w:w="1475" w:type="dxa"/>
            <w:vAlign w:val="center"/>
          </w:tcPr>
          <w:p w14:paraId="02A9219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7C9499C1" w14:textId="77777777" w:rsidTr="00427742">
        <w:trPr>
          <w:trHeight w:val="482"/>
        </w:trPr>
        <w:tc>
          <w:tcPr>
            <w:tcW w:w="10081" w:type="dxa"/>
            <w:gridSpan w:val="4"/>
            <w:vAlign w:val="center"/>
          </w:tcPr>
          <w:p w14:paraId="28666DF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Практическая подготовка</w:t>
            </w:r>
          </w:p>
        </w:tc>
      </w:tr>
      <w:tr w:rsidR="00C27096" w:rsidRPr="00C27096" w14:paraId="206876FC" w14:textId="77777777" w:rsidTr="00427742">
        <w:trPr>
          <w:trHeight w:val="482"/>
        </w:trPr>
        <w:tc>
          <w:tcPr>
            <w:tcW w:w="6134" w:type="dxa"/>
            <w:vAlign w:val="center"/>
          </w:tcPr>
          <w:p w14:paraId="6BDB6DD5"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Вождение транспортных средств категории "C" (с механической трансмиссией/с автоматической трансмиссией)</w:t>
            </w:r>
          </w:p>
        </w:tc>
        <w:tc>
          <w:tcPr>
            <w:tcW w:w="998" w:type="dxa"/>
            <w:vAlign w:val="center"/>
          </w:tcPr>
          <w:p w14:paraId="5C1173CC"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38/36</w:t>
            </w:r>
          </w:p>
        </w:tc>
        <w:tc>
          <w:tcPr>
            <w:tcW w:w="1474" w:type="dxa"/>
            <w:vAlign w:val="center"/>
          </w:tcPr>
          <w:p w14:paraId="249436D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c>
          <w:tcPr>
            <w:tcW w:w="1475" w:type="dxa"/>
            <w:vAlign w:val="center"/>
          </w:tcPr>
          <w:p w14:paraId="6508DF3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38/36</w:t>
            </w:r>
          </w:p>
        </w:tc>
      </w:tr>
      <w:tr w:rsidR="00C27096" w:rsidRPr="00C27096" w14:paraId="165D6B46" w14:textId="77777777" w:rsidTr="00427742">
        <w:trPr>
          <w:trHeight w:val="482"/>
        </w:trPr>
        <w:tc>
          <w:tcPr>
            <w:tcW w:w="10081" w:type="dxa"/>
            <w:gridSpan w:val="4"/>
            <w:vAlign w:val="center"/>
          </w:tcPr>
          <w:p w14:paraId="62A95CE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Квалификационный экзамен</w:t>
            </w:r>
          </w:p>
        </w:tc>
      </w:tr>
      <w:tr w:rsidR="00C27096" w:rsidRPr="00C27096" w14:paraId="5312060C" w14:textId="77777777" w:rsidTr="00427742">
        <w:trPr>
          <w:trHeight w:val="482"/>
        </w:trPr>
        <w:tc>
          <w:tcPr>
            <w:tcW w:w="6134" w:type="dxa"/>
            <w:vAlign w:val="center"/>
          </w:tcPr>
          <w:p w14:paraId="18E92B1B"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Квалификационный экзамен</w:t>
            </w:r>
          </w:p>
        </w:tc>
        <w:tc>
          <w:tcPr>
            <w:tcW w:w="998" w:type="dxa"/>
            <w:vAlign w:val="center"/>
          </w:tcPr>
          <w:p w14:paraId="44277A0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2" w:type="dxa"/>
            <w:vAlign w:val="center"/>
          </w:tcPr>
          <w:p w14:paraId="39807857"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2" w:type="dxa"/>
            <w:vAlign w:val="center"/>
          </w:tcPr>
          <w:p w14:paraId="109584BD"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56FFC988" w14:textId="77777777" w:rsidTr="00427742">
        <w:trPr>
          <w:trHeight w:val="482"/>
        </w:trPr>
        <w:tc>
          <w:tcPr>
            <w:tcW w:w="6134" w:type="dxa"/>
            <w:vAlign w:val="center"/>
          </w:tcPr>
          <w:p w14:paraId="757EEDD2"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w:t>
            </w:r>
          </w:p>
        </w:tc>
        <w:tc>
          <w:tcPr>
            <w:tcW w:w="998" w:type="dxa"/>
            <w:vAlign w:val="center"/>
          </w:tcPr>
          <w:p w14:paraId="21768DF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86/84</w:t>
            </w:r>
          </w:p>
        </w:tc>
        <w:tc>
          <w:tcPr>
            <w:tcW w:w="1472" w:type="dxa"/>
            <w:vAlign w:val="center"/>
          </w:tcPr>
          <w:p w14:paraId="5C31468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38</w:t>
            </w:r>
          </w:p>
        </w:tc>
        <w:tc>
          <w:tcPr>
            <w:tcW w:w="1472" w:type="dxa"/>
            <w:vAlign w:val="center"/>
          </w:tcPr>
          <w:p w14:paraId="696B5DF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48/46</w:t>
            </w:r>
          </w:p>
        </w:tc>
      </w:tr>
    </w:tbl>
    <w:p w14:paraId="2DE33E3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2C1EF08C"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5CECAF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654FE82"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A3DE8EA"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B2C8EEE"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F4F4932"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B614424"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E18CFC1"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EF8052D"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1406756"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24DAAC1"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896E79F"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AAC4C4A"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24A5629" w14:textId="77777777" w:rsidR="00427742"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68D81F5C"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4637FCAA"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6CE4E357"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3F27BCA" w14:textId="77777777" w:rsidR="00427742" w:rsidRPr="00A95DE4" w:rsidRDefault="00427742" w:rsidP="00427742">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5EDCDA1F"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A9BA1B8" w14:textId="2E6365AC"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640354D" w14:textId="77777777" w:rsidR="00E501FF" w:rsidRDefault="00E501FF"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7554C78" w14:textId="77777777" w:rsidR="00E501FF" w:rsidRDefault="00E501FF"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1D6E60E" w14:textId="35AE233A"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 xml:space="preserve">III. </w:t>
      </w:r>
      <w:r w:rsidR="00926EE1">
        <w:rPr>
          <w:rFonts w:ascii="Arial" w:eastAsia="Times New Roman" w:hAnsi="Arial" w:cs="Arial"/>
          <w:b/>
          <w:sz w:val="24"/>
          <w:szCs w:val="24"/>
          <w:lang w:eastAsia="ru-RU"/>
        </w:rPr>
        <w:t>Р</w:t>
      </w:r>
      <w:r w:rsidRPr="00C27096">
        <w:rPr>
          <w:rFonts w:ascii="Arial" w:eastAsia="Times New Roman" w:hAnsi="Arial" w:cs="Arial"/>
          <w:b/>
          <w:sz w:val="24"/>
          <w:szCs w:val="24"/>
          <w:lang w:eastAsia="ru-RU"/>
        </w:rPr>
        <w:t>абочие программы учебных предметов</w:t>
      </w:r>
    </w:p>
    <w:p w14:paraId="2C44564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4AF3F5B" w14:textId="77777777" w:rsidR="00C27096" w:rsidRPr="00C27096" w:rsidRDefault="00C27096" w:rsidP="00926EE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4" w:name="P15489"/>
      <w:bookmarkEnd w:id="4"/>
      <w:r w:rsidRPr="00C27096">
        <w:rPr>
          <w:rFonts w:ascii="Arial" w:eastAsia="Times New Roman" w:hAnsi="Arial" w:cs="Arial"/>
          <w:b/>
          <w:sz w:val="24"/>
          <w:szCs w:val="24"/>
          <w:lang w:eastAsia="ru-RU"/>
        </w:rPr>
        <w:t>3.1. Специальный цикл Программы.</w:t>
      </w:r>
    </w:p>
    <w:p w14:paraId="621E7B2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6681D27" w14:textId="77777777" w:rsidR="00C27096" w:rsidRPr="00C27096" w:rsidRDefault="00C27096" w:rsidP="00926EE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27096">
        <w:rPr>
          <w:rFonts w:ascii="Arial" w:eastAsia="Times New Roman" w:hAnsi="Arial" w:cs="Arial"/>
          <w:b/>
          <w:sz w:val="24"/>
          <w:szCs w:val="24"/>
          <w:lang w:eastAsia="ru-RU"/>
        </w:rPr>
        <w:t>3.1.1. Учебный предмет "Устройство и техническое обслуживание транспортных средств категории "C" как объектов управления".</w:t>
      </w:r>
    </w:p>
    <w:p w14:paraId="233336A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EC4D4E5"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Распределение учебных часов по разделам и темам</w:t>
      </w:r>
    </w:p>
    <w:p w14:paraId="60285DC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7A2C6F5"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2</w:t>
      </w:r>
    </w:p>
    <w:p w14:paraId="0AB75DC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C27096" w:rsidRPr="00C27096" w14:paraId="646D4C66" w14:textId="77777777" w:rsidTr="00427742">
        <w:trPr>
          <w:trHeight w:val="227"/>
        </w:trPr>
        <w:tc>
          <w:tcPr>
            <w:tcW w:w="6134" w:type="dxa"/>
            <w:vMerge w:val="restart"/>
          </w:tcPr>
          <w:p w14:paraId="37964F2D"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Наименование разделов и тем</w:t>
            </w:r>
          </w:p>
        </w:tc>
        <w:tc>
          <w:tcPr>
            <w:tcW w:w="3947" w:type="dxa"/>
            <w:gridSpan w:val="3"/>
          </w:tcPr>
          <w:p w14:paraId="1C6832B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часов</w:t>
            </w:r>
          </w:p>
        </w:tc>
      </w:tr>
      <w:tr w:rsidR="00C27096" w:rsidRPr="00C27096" w14:paraId="11215A0A" w14:textId="77777777" w:rsidTr="00427742">
        <w:trPr>
          <w:trHeight w:val="227"/>
        </w:trPr>
        <w:tc>
          <w:tcPr>
            <w:tcW w:w="6134" w:type="dxa"/>
            <w:vMerge/>
          </w:tcPr>
          <w:p w14:paraId="5018C350"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109C13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Всего</w:t>
            </w:r>
          </w:p>
        </w:tc>
        <w:tc>
          <w:tcPr>
            <w:tcW w:w="2949" w:type="dxa"/>
            <w:gridSpan w:val="2"/>
          </w:tcPr>
          <w:p w14:paraId="4E46E73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 том числе</w:t>
            </w:r>
          </w:p>
        </w:tc>
      </w:tr>
      <w:tr w:rsidR="00C27096" w:rsidRPr="00C27096" w14:paraId="64B20084" w14:textId="77777777" w:rsidTr="00427742">
        <w:trPr>
          <w:trHeight w:val="482"/>
        </w:trPr>
        <w:tc>
          <w:tcPr>
            <w:tcW w:w="6134" w:type="dxa"/>
            <w:vMerge/>
          </w:tcPr>
          <w:p w14:paraId="4787ED6D"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4AC467D"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01905B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Теоретические занятия</w:t>
            </w:r>
          </w:p>
        </w:tc>
        <w:tc>
          <w:tcPr>
            <w:tcW w:w="1475" w:type="dxa"/>
          </w:tcPr>
          <w:p w14:paraId="7AFD5BA7"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Практические занятия</w:t>
            </w:r>
          </w:p>
        </w:tc>
      </w:tr>
      <w:tr w:rsidR="00C27096" w:rsidRPr="00C27096" w14:paraId="47D038DE" w14:textId="77777777" w:rsidTr="00427742">
        <w:trPr>
          <w:trHeight w:val="482"/>
        </w:trPr>
        <w:tc>
          <w:tcPr>
            <w:tcW w:w="10081" w:type="dxa"/>
            <w:gridSpan w:val="4"/>
            <w:vAlign w:val="center"/>
          </w:tcPr>
          <w:p w14:paraId="1BCAA2B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транспортных средств</w:t>
            </w:r>
          </w:p>
        </w:tc>
      </w:tr>
      <w:tr w:rsidR="00C27096" w:rsidRPr="00C27096" w14:paraId="1D81C6ED" w14:textId="77777777" w:rsidTr="00427742">
        <w:trPr>
          <w:trHeight w:val="482"/>
        </w:trPr>
        <w:tc>
          <w:tcPr>
            <w:tcW w:w="6134" w:type="dxa"/>
            <w:vAlign w:val="center"/>
          </w:tcPr>
          <w:p w14:paraId="1A226AF3"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транспортных средств категории "C"</w:t>
            </w:r>
          </w:p>
        </w:tc>
        <w:tc>
          <w:tcPr>
            <w:tcW w:w="998" w:type="dxa"/>
            <w:vAlign w:val="center"/>
          </w:tcPr>
          <w:p w14:paraId="356DBF0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4E452AD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5" w:type="dxa"/>
            <w:vAlign w:val="center"/>
          </w:tcPr>
          <w:p w14:paraId="4E89F4D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1F326680" w14:textId="77777777" w:rsidTr="00427742">
        <w:trPr>
          <w:trHeight w:val="482"/>
        </w:trPr>
        <w:tc>
          <w:tcPr>
            <w:tcW w:w="6134" w:type="dxa"/>
            <w:vAlign w:val="center"/>
          </w:tcPr>
          <w:p w14:paraId="16B93323"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Рабочее место водителя, системы пассивной безопасности</w:t>
            </w:r>
          </w:p>
        </w:tc>
        <w:tc>
          <w:tcPr>
            <w:tcW w:w="998" w:type="dxa"/>
            <w:vAlign w:val="center"/>
          </w:tcPr>
          <w:p w14:paraId="59EB92AA"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3D66728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5" w:type="dxa"/>
            <w:vAlign w:val="center"/>
          </w:tcPr>
          <w:p w14:paraId="1E43842D"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725A66BF" w14:textId="77777777" w:rsidTr="00427742">
        <w:trPr>
          <w:trHeight w:val="482"/>
        </w:trPr>
        <w:tc>
          <w:tcPr>
            <w:tcW w:w="6134" w:type="dxa"/>
            <w:vAlign w:val="center"/>
          </w:tcPr>
          <w:p w14:paraId="6B930028"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работа двигателя</w:t>
            </w:r>
          </w:p>
        </w:tc>
        <w:tc>
          <w:tcPr>
            <w:tcW w:w="998" w:type="dxa"/>
            <w:vAlign w:val="center"/>
          </w:tcPr>
          <w:p w14:paraId="0179FF9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404DE2B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5" w:type="dxa"/>
            <w:vAlign w:val="center"/>
          </w:tcPr>
          <w:p w14:paraId="06FEA707"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08961F2C" w14:textId="77777777" w:rsidTr="00427742">
        <w:trPr>
          <w:trHeight w:val="482"/>
        </w:trPr>
        <w:tc>
          <w:tcPr>
            <w:tcW w:w="6134" w:type="dxa"/>
            <w:vAlign w:val="center"/>
          </w:tcPr>
          <w:p w14:paraId="112497DD"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трансмиссии</w:t>
            </w:r>
          </w:p>
        </w:tc>
        <w:tc>
          <w:tcPr>
            <w:tcW w:w="998" w:type="dxa"/>
            <w:vAlign w:val="center"/>
          </w:tcPr>
          <w:p w14:paraId="43E2B11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6AB13F0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5" w:type="dxa"/>
            <w:vAlign w:val="center"/>
          </w:tcPr>
          <w:p w14:paraId="2CCB26A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16A71FA7" w14:textId="77777777" w:rsidTr="00427742">
        <w:trPr>
          <w:trHeight w:val="482"/>
        </w:trPr>
        <w:tc>
          <w:tcPr>
            <w:tcW w:w="6134" w:type="dxa"/>
            <w:vAlign w:val="center"/>
          </w:tcPr>
          <w:p w14:paraId="02369A4E"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Назначение и состав ходовой части</w:t>
            </w:r>
          </w:p>
        </w:tc>
        <w:tc>
          <w:tcPr>
            <w:tcW w:w="998" w:type="dxa"/>
            <w:vAlign w:val="center"/>
          </w:tcPr>
          <w:p w14:paraId="03CA421C"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0156E04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5" w:type="dxa"/>
            <w:vAlign w:val="center"/>
          </w:tcPr>
          <w:p w14:paraId="7CE5CAE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35487FEC" w14:textId="77777777" w:rsidTr="00427742">
        <w:trPr>
          <w:trHeight w:val="482"/>
        </w:trPr>
        <w:tc>
          <w:tcPr>
            <w:tcW w:w="6134" w:type="dxa"/>
            <w:vAlign w:val="center"/>
          </w:tcPr>
          <w:p w14:paraId="24760649"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тормозных систем</w:t>
            </w:r>
          </w:p>
        </w:tc>
        <w:tc>
          <w:tcPr>
            <w:tcW w:w="998" w:type="dxa"/>
            <w:vAlign w:val="center"/>
          </w:tcPr>
          <w:p w14:paraId="5EDBF65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3786169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5" w:type="dxa"/>
            <w:vAlign w:val="center"/>
          </w:tcPr>
          <w:p w14:paraId="2E1D4E1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1A1F59BF" w14:textId="77777777" w:rsidTr="00427742">
        <w:trPr>
          <w:trHeight w:val="482"/>
        </w:trPr>
        <w:tc>
          <w:tcPr>
            <w:tcW w:w="6134" w:type="dxa"/>
            <w:vAlign w:val="center"/>
          </w:tcPr>
          <w:p w14:paraId="39605ED8"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системы рулевого управления</w:t>
            </w:r>
          </w:p>
        </w:tc>
        <w:tc>
          <w:tcPr>
            <w:tcW w:w="998" w:type="dxa"/>
            <w:vAlign w:val="center"/>
          </w:tcPr>
          <w:p w14:paraId="412363B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05B4C51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5" w:type="dxa"/>
            <w:vAlign w:val="center"/>
          </w:tcPr>
          <w:p w14:paraId="02F8B40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5F78BCD" w14:textId="77777777" w:rsidTr="00427742">
        <w:trPr>
          <w:trHeight w:val="482"/>
        </w:trPr>
        <w:tc>
          <w:tcPr>
            <w:tcW w:w="6134" w:type="dxa"/>
            <w:vAlign w:val="center"/>
          </w:tcPr>
          <w:p w14:paraId="3FC2A8C4"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Электронные системы управления автомобилем</w:t>
            </w:r>
          </w:p>
        </w:tc>
        <w:tc>
          <w:tcPr>
            <w:tcW w:w="998" w:type="dxa"/>
            <w:vAlign w:val="center"/>
          </w:tcPr>
          <w:p w14:paraId="29D1306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593AF16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5" w:type="dxa"/>
            <w:vAlign w:val="center"/>
          </w:tcPr>
          <w:p w14:paraId="454AE9C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1ACC8D19" w14:textId="77777777" w:rsidTr="00427742">
        <w:trPr>
          <w:trHeight w:val="482"/>
        </w:trPr>
        <w:tc>
          <w:tcPr>
            <w:tcW w:w="6134" w:type="dxa"/>
            <w:vAlign w:val="center"/>
          </w:tcPr>
          <w:p w14:paraId="64BB11C2"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 по разделу</w:t>
            </w:r>
          </w:p>
        </w:tc>
        <w:tc>
          <w:tcPr>
            <w:tcW w:w="998" w:type="dxa"/>
            <w:vAlign w:val="center"/>
          </w:tcPr>
          <w:p w14:paraId="77A53AF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12</w:t>
            </w:r>
          </w:p>
        </w:tc>
        <w:tc>
          <w:tcPr>
            <w:tcW w:w="1474" w:type="dxa"/>
            <w:vAlign w:val="center"/>
          </w:tcPr>
          <w:p w14:paraId="18D3B00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12</w:t>
            </w:r>
          </w:p>
        </w:tc>
        <w:tc>
          <w:tcPr>
            <w:tcW w:w="1475" w:type="dxa"/>
            <w:vAlign w:val="center"/>
          </w:tcPr>
          <w:p w14:paraId="0C14F37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24818A31" w14:textId="77777777" w:rsidTr="00427742">
        <w:trPr>
          <w:trHeight w:val="482"/>
        </w:trPr>
        <w:tc>
          <w:tcPr>
            <w:tcW w:w="10081" w:type="dxa"/>
            <w:gridSpan w:val="4"/>
            <w:vAlign w:val="center"/>
          </w:tcPr>
          <w:p w14:paraId="344DB76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Техническое обслуживание</w:t>
            </w:r>
          </w:p>
        </w:tc>
      </w:tr>
      <w:tr w:rsidR="00C27096" w:rsidRPr="00C27096" w14:paraId="6EE6919D" w14:textId="77777777" w:rsidTr="00427742">
        <w:trPr>
          <w:trHeight w:val="482"/>
        </w:trPr>
        <w:tc>
          <w:tcPr>
            <w:tcW w:w="6134" w:type="dxa"/>
            <w:vAlign w:val="center"/>
          </w:tcPr>
          <w:p w14:paraId="189F2DE1"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Система технического обслуживания</w:t>
            </w:r>
          </w:p>
        </w:tc>
        <w:tc>
          <w:tcPr>
            <w:tcW w:w="998" w:type="dxa"/>
            <w:vAlign w:val="center"/>
          </w:tcPr>
          <w:p w14:paraId="2DAFCD6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2" w:type="dxa"/>
            <w:vAlign w:val="center"/>
          </w:tcPr>
          <w:p w14:paraId="4C68D3B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2" w:type="dxa"/>
            <w:vAlign w:val="center"/>
          </w:tcPr>
          <w:p w14:paraId="6C90179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15D223B9" w14:textId="77777777" w:rsidTr="00427742">
        <w:trPr>
          <w:trHeight w:val="482"/>
        </w:trPr>
        <w:tc>
          <w:tcPr>
            <w:tcW w:w="6134" w:type="dxa"/>
            <w:vAlign w:val="center"/>
          </w:tcPr>
          <w:p w14:paraId="1E6D1B10"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w:t>
            </w:r>
          </w:p>
        </w:tc>
        <w:tc>
          <w:tcPr>
            <w:tcW w:w="998" w:type="dxa"/>
            <w:vAlign w:val="center"/>
          </w:tcPr>
          <w:p w14:paraId="5AB4055C"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2" w:type="dxa"/>
            <w:vAlign w:val="center"/>
          </w:tcPr>
          <w:p w14:paraId="473E7E6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2" w:type="dxa"/>
            <w:vAlign w:val="center"/>
          </w:tcPr>
          <w:p w14:paraId="43830E8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9B49485" w14:textId="77777777" w:rsidTr="00427742">
        <w:trPr>
          <w:trHeight w:val="482"/>
        </w:trPr>
        <w:tc>
          <w:tcPr>
            <w:tcW w:w="6134" w:type="dxa"/>
            <w:vAlign w:val="center"/>
          </w:tcPr>
          <w:p w14:paraId="39B12448"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Устранение неисправностей</w:t>
            </w:r>
          </w:p>
        </w:tc>
        <w:tc>
          <w:tcPr>
            <w:tcW w:w="998" w:type="dxa"/>
            <w:vAlign w:val="center"/>
          </w:tcPr>
          <w:p w14:paraId="5BC9C13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2" w:type="dxa"/>
            <w:vAlign w:val="center"/>
          </w:tcPr>
          <w:p w14:paraId="6606136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c>
          <w:tcPr>
            <w:tcW w:w="1472" w:type="dxa"/>
            <w:vAlign w:val="center"/>
          </w:tcPr>
          <w:p w14:paraId="122327A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68700D00" w14:textId="77777777" w:rsidTr="00427742">
        <w:trPr>
          <w:trHeight w:val="482"/>
        </w:trPr>
        <w:tc>
          <w:tcPr>
            <w:tcW w:w="6134" w:type="dxa"/>
            <w:vAlign w:val="center"/>
          </w:tcPr>
          <w:p w14:paraId="4FB29944"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 по разделу</w:t>
            </w:r>
          </w:p>
        </w:tc>
        <w:tc>
          <w:tcPr>
            <w:tcW w:w="998" w:type="dxa"/>
            <w:vAlign w:val="center"/>
          </w:tcPr>
          <w:p w14:paraId="11AEB59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2" w:type="dxa"/>
            <w:vAlign w:val="center"/>
          </w:tcPr>
          <w:p w14:paraId="7678832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2" w:type="dxa"/>
            <w:vAlign w:val="center"/>
          </w:tcPr>
          <w:p w14:paraId="084C0BD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72E38E4F" w14:textId="77777777" w:rsidTr="00427742">
        <w:trPr>
          <w:trHeight w:val="482"/>
        </w:trPr>
        <w:tc>
          <w:tcPr>
            <w:tcW w:w="6134" w:type="dxa"/>
            <w:vAlign w:val="center"/>
          </w:tcPr>
          <w:p w14:paraId="2DAFB289"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Итого</w:t>
            </w:r>
          </w:p>
        </w:tc>
        <w:tc>
          <w:tcPr>
            <w:tcW w:w="998" w:type="dxa"/>
            <w:vAlign w:val="center"/>
          </w:tcPr>
          <w:p w14:paraId="4860FD1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16</w:t>
            </w:r>
          </w:p>
        </w:tc>
        <w:tc>
          <w:tcPr>
            <w:tcW w:w="1472" w:type="dxa"/>
            <w:vAlign w:val="center"/>
          </w:tcPr>
          <w:p w14:paraId="4BD98A6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14</w:t>
            </w:r>
          </w:p>
        </w:tc>
        <w:tc>
          <w:tcPr>
            <w:tcW w:w="1472" w:type="dxa"/>
            <w:vAlign w:val="center"/>
          </w:tcPr>
          <w:p w14:paraId="73A0979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bl>
    <w:p w14:paraId="1ED757A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6495065" w14:textId="77777777" w:rsidR="00C27096" w:rsidRPr="00C27096" w:rsidRDefault="00C27096"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27096">
        <w:rPr>
          <w:rFonts w:ascii="Arial" w:eastAsia="Times New Roman" w:hAnsi="Arial" w:cs="Arial"/>
          <w:b/>
          <w:sz w:val="24"/>
          <w:szCs w:val="24"/>
          <w:lang w:eastAsia="ru-RU"/>
        </w:rPr>
        <w:t>3.1.1.1. Устройство транспортных средств.</w:t>
      </w:r>
    </w:p>
    <w:p w14:paraId="059E002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транспортных средств категории "C": назначение и общее устройство транспортных средств категории "C";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"C";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1979446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Рабочее место водителя, системы пассивной безопасности: общее устройство кабины; основные типы кабин; компоненты кабины;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кабины, снижающие тяжесть последствий дорожно-транспортных происшествий;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p w14:paraId="5C428BB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работа двигателя: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7FF608C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Общее устройство трансмиссии: виды автомобильных трансмиссий; схемы трансмиссии транспортных средств категории "C" с различными приводами; состав и принцип работы механической трансмиссии; назначение сцепления; общее устройство </w:t>
      </w:r>
      <w:r w:rsidRPr="00C27096">
        <w:rPr>
          <w:rFonts w:ascii="Arial" w:eastAsia="Times New Roman" w:hAnsi="Arial" w:cs="Arial"/>
          <w:sz w:val="24"/>
          <w:szCs w:val="24"/>
          <w:lang w:eastAsia="ru-RU"/>
        </w:rPr>
        <w:lastRenderedPageBreak/>
        <w:t>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1CBC71D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04684F8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30BEA7C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системы рулевого управления: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1D378C0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Электронные системы управления автомобилем: назначение и общее устройство; принцип работы электронного блока управления, электронных модулей управления, </w:t>
      </w:r>
      <w:r w:rsidRPr="00C27096">
        <w:rPr>
          <w:rFonts w:ascii="Arial" w:eastAsia="Times New Roman" w:hAnsi="Arial" w:cs="Arial"/>
          <w:sz w:val="24"/>
          <w:szCs w:val="24"/>
          <w:lang w:eastAsia="ru-RU"/>
        </w:rPr>
        <w:lastRenderedPageBreak/>
        <w:t>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7703E9B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C2A1760" w14:textId="77777777" w:rsidR="00C27096" w:rsidRPr="00C27096" w:rsidRDefault="00C27096"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27096">
        <w:rPr>
          <w:rFonts w:ascii="Arial" w:eastAsia="Times New Roman" w:hAnsi="Arial" w:cs="Arial"/>
          <w:b/>
          <w:sz w:val="24"/>
          <w:szCs w:val="24"/>
          <w:lang w:eastAsia="ru-RU"/>
        </w:rPr>
        <w:t>3.1.1.2. Техническое обслуживание.</w:t>
      </w:r>
    </w:p>
    <w:p w14:paraId="25CFAE7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2B65F1E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00FE653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3A7CD1B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Практическое занятие проводится на учебном транспортном средстве.</w:t>
      </w:r>
    </w:p>
    <w:p w14:paraId="6185DC7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76823D0" w14:textId="77777777" w:rsidR="00C27096" w:rsidRPr="00C27096" w:rsidRDefault="00C27096" w:rsidP="00926EE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27096">
        <w:rPr>
          <w:rFonts w:ascii="Arial" w:eastAsia="Times New Roman" w:hAnsi="Arial" w:cs="Arial"/>
          <w:b/>
          <w:sz w:val="24"/>
          <w:szCs w:val="24"/>
          <w:lang w:eastAsia="ru-RU"/>
        </w:rPr>
        <w:t>3.1.2. Учебный предмет "Основы управления транспортными средствами категории "C".</w:t>
      </w:r>
    </w:p>
    <w:p w14:paraId="2132C73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4107A78"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Распределение учебных часов по разделам и темам</w:t>
      </w:r>
    </w:p>
    <w:p w14:paraId="773714FF" w14:textId="5D9F83C6" w:rsid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B8F27A2" w14:textId="77777777" w:rsidR="00900EBB" w:rsidRPr="00C27096" w:rsidRDefault="00900EBB"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72D7ED0"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3</w:t>
      </w:r>
    </w:p>
    <w:p w14:paraId="4766B4E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2"/>
        <w:gridCol w:w="1476"/>
      </w:tblGrid>
      <w:tr w:rsidR="00C27096" w:rsidRPr="00C27096" w14:paraId="268EAFC9" w14:textId="77777777" w:rsidTr="00427742">
        <w:trPr>
          <w:trHeight w:val="227"/>
        </w:trPr>
        <w:tc>
          <w:tcPr>
            <w:tcW w:w="6134" w:type="dxa"/>
            <w:vMerge w:val="restart"/>
          </w:tcPr>
          <w:p w14:paraId="4A37A6E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Наименование разделов и тем</w:t>
            </w:r>
          </w:p>
        </w:tc>
        <w:tc>
          <w:tcPr>
            <w:tcW w:w="3946" w:type="dxa"/>
            <w:gridSpan w:val="3"/>
          </w:tcPr>
          <w:p w14:paraId="540A348C"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часов</w:t>
            </w:r>
          </w:p>
        </w:tc>
      </w:tr>
      <w:tr w:rsidR="00C27096" w:rsidRPr="00C27096" w14:paraId="2A4500ED" w14:textId="77777777" w:rsidTr="00427742">
        <w:trPr>
          <w:trHeight w:val="227"/>
        </w:trPr>
        <w:tc>
          <w:tcPr>
            <w:tcW w:w="6134" w:type="dxa"/>
            <w:vMerge/>
          </w:tcPr>
          <w:p w14:paraId="4AFA6C1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4117F6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Всего</w:t>
            </w:r>
          </w:p>
        </w:tc>
        <w:tc>
          <w:tcPr>
            <w:tcW w:w="2944" w:type="dxa"/>
            <w:gridSpan w:val="2"/>
          </w:tcPr>
          <w:p w14:paraId="2E5266F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 том числе</w:t>
            </w:r>
          </w:p>
        </w:tc>
      </w:tr>
      <w:tr w:rsidR="00C27096" w:rsidRPr="00C27096" w14:paraId="653DBF81" w14:textId="77777777" w:rsidTr="00427742">
        <w:trPr>
          <w:trHeight w:val="482"/>
        </w:trPr>
        <w:tc>
          <w:tcPr>
            <w:tcW w:w="6134" w:type="dxa"/>
            <w:vMerge/>
          </w:tcPr>
          <w:p w14:paraId="34414CDB"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82E2F58"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1472" w:type="dxa"/>
          </w:tcPr>
          <w:p w14:paraId="2EDB2F3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Теоретические занятия</w:t>
            </w:r>
          </w:p>
        </w:tc>
        <w:tc>
          <w:tcPr>
            <w:tcW w:w="1472" w:type="dxa"/>
          </w:tcPr>
          <w:p w14:paraId="29B0230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Практические занятия</w:t>
            </w:r>
          </w:p>
        </w:tc>
      </w:tr>
      <w:tr w:rsidR="00C27096" w:rsidRPr="00C27096" w14:paraId="7F5D9677" w14:textId="77777777" w:rsidTr="00427742">
        <w:trPr>
          <w:trHeight w:val="482"/>
        </w:trPr>
        <w:tc>
          <w:tcPr>
            <w:tcW w:w="6134" w:type="dxa"/>
            <w:vAlign w:val="center"/>
          </w:tcPr>
          <w:p w14:paraId="0CE8958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Приемы управления транспортным средством</w:t>
            </w:r>
          </w:p>
        </w:tc>
        <w:tc>
          <w:tcPr>
            <w:tcW w:w="998" w:type="dxa"/>
            <w:vAlign w:val="center"/>
          </w:tcPr>
          <w:p w14:paraId="51BD1177"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2" w:type="dxa"/>
            <w:vAlign w:val="center"/>
          </w:tcPr>
          <w:p w14:paraId="5D53EFA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2" w:type="dxa"/>
            <w:vAlign w:val="center"/>
          </w:tcPr>
          <w:p w14:paraId="781CAE7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54414C0" w14:textId="77777777" w:rsidTr="00427742">
        <w:trPr>
          <w:trHeight w:val="482"/>
        </w:trPr>
        <w:tc>
          <w:tcPr>
            <w:tcW w:w="6134" w:type="dxa"/>
            <w:vAlign w:val="center"/>
          </w:tcPr>
          <w:p w14:paraId="44625D06"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0C978A8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6</w:t>
            </w:r>
          </w:p>
        </w:tc>
        <w:tc>
          <w:tcPr>
            <w:tcW w:w="1472" w:type="dxa"/>
            <w:vAlign w:val="center"/>
          </w:tcPr>
          <w:p w14:paraId="2CA9D3E7"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2" w:type="dxa"/>
            <w:vAlign w:val="center"/>
          </w:tcPr>
          <w:p w14:paraId="0A33189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367FF04F" w14:textId="77777777" w:rsidTr="00427742">
        <w:trPr>
          <w:trHeight w:val="482"/>
        </w:trPr>
        <w:tc>
          <w:tcPr>
            <w:tcW w:w="6134" w:type="dxa"/>
            <w:vAlign w:val="center"/>
          </w:tcPr>
          <w:p w14:paraId="7FDD0228"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5CA8B4C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2" w:type="dxa"/>
            <w:vAlign w:val="center"/>
          </w:tcPr>
          <w:p w14:paraId="4F2B7CF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2" w:type="dxa"/>
            <w:vAlign w:val="center"/>
          </w:tcPr>
          <w:p w14:paraId="5266380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18455939" w14:textId="77777777" w:rsidTr="00427742">
        <w:trPr>
          <w:trHeight w:val="482"/>
        </w:trPr>
        <w:tc>
          <w:tcPr>
            <w:tcW w:w="6134" w:type="dxa"/>
            <w:vAlign w:val="center"/>
          </w:tcPr>
          <w:p w14:paraId="6532CE0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w:t>
            </w:r>
          </w:p>
        </w:tc>
        <w:tc>
          <w:tcPr>
            <w:tcW w:w="998" w:type="dxa"/>
            <w:vAlign w:val="center"/>
          </w:tcPr>
          <w:p w14:paraId="6916DFB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12</w:t>
            </w:r>
          </w:p>
        </w:tc>
        <w:tc>
          <w:tcPr>
            <w:tcW w:w="1472" w:type="dxa"/>
            <w:vAlign w:val="center"/>
          </w:tcPr>
          <w:p w14:paraId="2D92903C"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8</w:t>
            </w:r>
          </w:p>
        </w:tc>
        <w:tc>
          <w:tcPr>
            <w:tcW w:w="1472" w:type="dxa"/>
            <w:vAlign w:val="center"/>
          </w:tcPr>
          <w:p w14:paraId="6AB40C3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r>
    </w:tbl>
    <w:p w14:paraId="4198BEEE" w14:textId="77777777" w:rsidR="00427742" w:rsidRDefault="00427742"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2E7AF92" w14:textId="077F818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4D4756B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w:t>
      </w:r>
      <w:r w:rsidRPr="00C27096">
        <w:rPr>
          <w:rFonts w:ascii="Arial" w:eastAsia="Times New Roman" w:hAnsi="Arial" w:cs="Arial"/>
          <w:sz w:val="24"/>
          <w:szCs w:val="24"/>
          <w:lang w:eastAsia="ru-RU"/>
        </w:rPr>
        <w:lastRenderedPageBreak/>
        <w:t>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грузовых автомобилях; создание условий для безопасной перевозки детей различного возраста; перевозка грузов в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управление автоцистерной. Решение ситуационных задач.</w:t>
      </w:r>
    </w:p>
    <w:p w14:paraId="44D6B32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Решение ситуационных задач.</w:t>
      </w:r>
    </w:p>
    <w:p w14:paraId="7BA39EA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F0980EC" w14:textId="77777777" w:rsidR="00C27096" w:rsidRPr="00C27096" w:rsidRDefault="00C27096" w:rsidP="00926EE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5" w:name="P15611"/>
      <w:bookmarkEnd w:id="5"/>
      <w:r w:rsidRPr="00C27096">
        <w:rPr>
          <w:rFonts w:ascii="Arial" w:eastAsia="Times New Roman" w:hAnsi="Arial" w:cs="Arial"/>
          <w:b/>
          <w:sz w:val="24"/>
          <w:szCs w:val="24"/>
          <w:lang w:eastAsia="ru-RU"/>
        </w:rPr>
        <w:t>3.2. Профессиональный цикл Программы.</w:t>
      </w:r>
    </w:p>
    <w:p w14:paraId="3AA3B01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4A6E102" w14:textId="77777777" w:rsidR="00C27096" w:rsidRPr="00C27096" w:rsidRDefault="00C27096" w:rsidP="00926EE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27096">
        <w:rPr>
          <w:rFonts w:ascii="Arial" w:eastAsia="Times New Roman" w:hAnsi="Arial" w:cs="Arial"/>
          <w:b/>
          <w:sz w:val="24"/>
          <w:szCs w:val="24"/>
          <w:lang w:eastAsia="ru-RU"/>
        </w:rPr>
        <w:t>3.2.1. Учебный предмет "Организация и выполнение грузовых перевозок автомобильным транспортом".</w:t>
      </w:r>
    </w:p>
    <w:p w14:paraId="0112D93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B245532"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Распределение учебных часов по разделам и темам</w:t>
      </w:r>
    </w:p>
    <w:p w14:paraId="4BE531D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2B4C4EA"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4</w:t>
      </w:r>
    </w:p>
    <w:p w14:paraId="5BF3225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C27096" w:rsidRPr="00C27096" w14:paraId="45E4175E" w14:textId="77777777" w:rsidTr="00427742">
        <w:trPr>
          <w:trHeight w:val="227"/>
        </w:trPr>
        <w:tc>
          <w:tcPr>
            <w:tcW w:w="6134" w:type="dxa"/>
            <w:vMerge w:val="restart"/>
          </w:tcPr>
          <w:p w14:paraId="197A566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Наименование разделов и тем</w:t>
            </w:r>
          </w:p>
        </w:tc>
        <w:tc>
          <w:tcPr>
            <w:tcW w:w="3946" w:type="dxa"/>
            <w:gridSpan w:val="3"/>
          </w:tcPr>
          <w:p w14:paraId="05526B1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часов</w:t>
            </w:r>
          </w:p>
        </w:tc>
      </w:tr>
      <w:tr w:rsidR="00C27096" w:rsidRPr="00C27096" w14:paraId="60C76B97" w14:textId="77777777" w:rsidTr="00427742">
        <w:trPr>
          <w:trHeight w:val="227"/>
        </w:trPr>
        <w:tc>
          <w:tcPr>
            <w:tcW w:w="6134" w:type="dxa"/>
            <w:vMerge/>
          </w:tcPr>
          <w:p w14:paraId="5A615733"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35B288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Всего</w:t>
            </w:r>
          </w:p>
        </w:tc>
        <w:tc>
          <w:tcPr>
            <w:tcW w:w="2948" w:type="dxa"/>
            <w:gridSpan w:val="2"/>
          </w:tcPr>
          <w:p w14:paraId="3B2DA2B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В том числе</w:t>
            </w:r>
          </w:p>
        </w:tc>
      </w:tr>
      <w:tr w:rsidR="00C27096" w:rsidRPr="00C27096" w14:paraId="149BB6A9" w14:textId="77777777" w:rsidTr="00427742">
        <w:trPr>
          <w:trHeight w:val="482"/>
        </w:trPr>
        <w:tc>
          <w:tcPr>
            <w:tcW w:w="6134" w:type="dxa"/>
            <w:vMerge/>
          </w:tcPr>
          <w:p w14:paraId="5D777365"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A92C6FA"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7BE8442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Теоретические занятия</w:t>
            </w:r>
          </w:p>
        </w:tc>
        <w:tc>
          <w:tcPr>
            <w:tcW w:w="1474" w:type="dxa"/>
          </w:tcPr>
          <w:p w14:paraId="188A81A1"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Практические занятия</w:t>
            </w:r>
          </w:p>
        </w:tc>
      </w:tr>
      <w:tr w:rsidR="00C27096" w:rsidRPr="00C27096" w14:paraId="44B20A90" w14:textId="77777777" w:rsidTr="00427742">
        <w:trPr>
          <w:trHeight w:val="482"/>
        </w:trPr>
        <w:tc>
          <w:tcPr>
            <w:tcW w:w="6134" w:type="dxa"/>
            <w:vAlign w:val="center"/>
          </w:tcPr>
          <w:p w14:paraId="34BB3B93"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Нормативные правовые акты, определяющие порядок перевозки грузов автомобильным транспортом</w:t>
            </w:r>
          </w:p>
        </w:tc>
        <w:tc>
          <w:tcPr>
            <w:tcW w:w="998" w:type="dxa"/>
            <w:vAlign w:val="center"/>
          </w:tcPr>
          <w:p w14:paraId="0DE9498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4" w:type="dxa"/>
            <w:vAlign w:val="center"/>
          </w:tcPr>
          <w:p w14:paraId="49B577D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4" w:type="dxa"/>
            <w:vAlign w:val="center"/>
          </w:tcPr>
          <w:p w14:paraId="51C3196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05FC1C3" w14:textId="77777777" w:rsidTr="00427742">
        <w:trPr>
          <w:trHeight w:val="482"/>
        </w:trPr>
        <w:tc>
          <w:tcPr>
            <w:tcW w:w="6134" w:type="dxa"/>
            <w:vAlign w:val="center"/>
          </w:tcPr>
          <w:p w14:paraId="7D4C0C1A" w14:textId="77777777" w:rsidR="00C27096" w:rsidRPr="00C27096" w:rsidRDefault="00EA4371" w:rsidP="00926EE1">
            <w:pPr>
              <w:widowControl w:val="0"/>
              <w:autoSpaceDE w:val="0"/>
              <w:autoSpaceDN w:val="0"/>
              <w:spacing w:after="0" w:line="240" w:lineRule="auto"/>
              <w:rPr>
                <w:rFonts w:ascii="Arial" w:eastAsia="Times New Roman" w:hAnsi="Arial" w:cs="Arial"/>
                <w:sz w:val="24"/>
                <w:szCs w:val="24"/>
                <w:lang w:eastAsia="ru-RU"/>
              </w:rPr>
            </w:pPr>
            <w:hyperlink r:id="rId16">
              <w:r w:rsidR="00C27096" w:rsidRPr="00C27096">
                <w:rPr>
                  <w:rFonts w:ascii="Arial" w:eastAsia="Times New Roman" w:hAnsi="Arial" w:cs="Arial"/>
                  <w:color w:val="0000FF"/>
                  <w:sz w:val="24"/>
                  <w:szCs w:val="24"/>
                  <w:lang w:eastAsia="ru-RU"/>
                </w:rPr>
                <w:t>Правила</w:t>
              </w:r>
            </w:hyperlink>
            <w:r w:rsidR="00C27096" w:rsidRPr="00C27096">
              <w:rPr>
                <w:rFonts w:ascii="Arial" w:eastAsia="Times New Roman" w:hAnsi="Arial" w:cs="Arial"/>
                <w:sz w:val="24"/>
                <w:szCs w:val="24"/>
                <w:lang w:eastAsia="ru-RU"/>
              </w:rPr>
              <w:t xml:space="preserve"> перевозок грузов автомобильным транспортом</w:t>
            </w:r>
          </w:p>
        </w:tc>
        <w:tc>
          <w:tcPr>
            <w:tcW w:w="998" w:type="dxa"/>
            <w:vAlign w:val="center"/>
          </w:tcPr>
          <w:p w14:paraId="697940D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4" w:type="dxa"/>
            <w:vAlign w:val="center"/>
          </w:tcPr>
          <w:p w14:paraId="6BB8B06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4" w:type="dxa"/>
            <w:vAlign w:val="center"/>
          </w:tcPr>
          <w:p w14:paraId="2754196A"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0435C3DD" w14:textId="77777777" w:rsidTr="00427742">
        <w:trPr>
          <w:trHeight w:val="482"/>
        </w:trPr>
        <w:tc>
          <w:tcPr>
            <w:tcW w:w="6134" w:type="dxa"/>
            <w:vAlign w:val="center"/>
          </w:tcPr>
          <w:p w14:paraId="54992FE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Основные показатели работы грузовых автомобилей</w:t>
            </w:r>
          </w:p>
        </w:tc>
        <w:tc>
          <w:tcPr>
            <w:tcW w:w="998" w:type="dxa"/>
            <w:vAlign w:val="center"/>
          </w:tcPr>
          <w:p w14:paraId="13CF977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1DF3B02A"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28BA0A9C"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9C75210" w14:textId="77777777" w:rsidTr="00427742">
        <w:trPr>
          <w:trHeight w:val="482"/>
        </w:trPr>
        <w:tc>
          <w:tcPr>
            <w:tcW w:w="6134" w:type="dxa"/>
            <w:vAlign w:val="center"/>
          </w:tcPr>
          <w:p w14:paraId="1DA7A9D0"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Организация грузовых перевозок</w:t>
            </w:r>
          </w:p>
        </w:tc>
        <w:tc>
          <w:tcPr>
            <w:tcW w:w="998" w:type="dxa"/>
            <w:vAlign w:val="center"/>
          </w:tcPr>
          <w:p w14:paraId="442A50B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2666CF7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c>
          <w:tcPr>
            <w:tcW w:w="1474" w:type="dxa"/>
            <w:vAlign w:val="center"/>
          </w:tcPr>
          <w:p w14:paraId="5131423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8D5B28B" w14:textId="77777777" w:rsidTr="00427742">
        <w:trPr>
          <w:trHeight w:val="482"/>
        </w:trPr>
        <w:tc>
          <w:tcPr>
            <w:tcW w:w="6134" w:type="dxa"/>
            <w:vAlign w:val="center"/>
          </w:tcPr>
          <w:p w14:paraId="1EA40E39"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Диспетчерское руководство работой подвижного состава</w:t>
            </w:r>
          </w:p>
        </w:tc>
        <w:tc>
          <w:tcPr>
            <w:tcW w:w="998" w:type="dxa"/>
            <w:vAlign w:val="center"/>
          </w:tcPr>
          <w:p w14:paraId="16C2757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3D20A75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28C0003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w:t>
            </w:r>
          </w:p>
        </w:tc>
      </w:tr>
      <w:tr w:rsidR="00C27096" w:rsidRPr="00C27096" w14:paraId="6BBEEC37" w14:textId="77777777" w:rsidTr="00427742">
        <w:trPr>
          <w:trHeight w:val="482"/>
        </w:trPr>
        <w:tc>
          <w:tcPr>
            <w:tcW w:w="6134" w:type="dxa"/>
            <w:vAlign w:val="center"/>
          </w:tcPr>
          <w:p w14:paraId="692F79E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Применение тахографов</w:t>
            </w:r>
          </w:p>
        </w:tc>
        <w:tc>
          <w:tcPr>
            <w:tcW w:w="998" w:type="dxa"/>
            <w:vAlign w:val="center"/>
          </w:tcPr>
          <w:p w14:paraId="5D6472F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4</w:t>
            </w:r>
          </w:p>
        </w:tc>
        <w:tc>
          <w:tcPr>
            <w:tcW w:w="1474" w:type="dxa"/>
            <w:vAlign w:val="center"/>
          </w:tcPr>
          <w:p w14:paraId="719BB56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c>
          <w:tcPr>
            <w:tcW w:w="1474" w:type="dxa"/>
            <w:vAlign w:val="center"/>
          </w:tcPr>
          <w:p w14:paraId="7D8B801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2374833A" w14:textId="77777777" w:rsidTr="00427742">
        <w:trPr>
          <w:trHeight w:val="482"/>
        </w:trPr>
        <w:tc>
          <w:tcPr>
            <w:tcW w:w="6134" w:type="dxa"/>
            <w:vAlign w:val="center"/>
          </w:tcPr>
          <w:p w14:paraId="1678FAC9"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w:t>
            </w:r>
          </w:p>
        </w:tc>
        <w:tc>
          <w:tcPr>
            <w:tcW w:w="998" w:type="dxa"/>
            <w:vAlign w:val="center"/>
          </w:tcPr>
          <w:p w14:paraId="3A39ADC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16</w:t>
            </w:r>
          </w:p>
        </w:tc>
        <w:tc>
          <w:tcPr>
            <w:tcW w:w="1474" w:type="dxa"/>
            <w:vAlign w:val="center"/>
          </w:tcPr>
          <w:p w14:paraId="51CCDDC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14</w:t>
            </w:r>
          </w:p>
        </w:tc>
        <w:tc>
          <w:tcPr>
            <w:tcW w:w="1474" w:type="dxa"/>
            <w:vAlign w:val="center"/>
          </w:tcPr>
          <w:p w14:paraId="3B64C20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bl>
    <w:p w14:paraId="47DB052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860EAF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Нормативные правовые акты, определяющие порядок перевозки грузов автомобильным транспортом: Федеральный </w:t>
      </w:r>
      <w:hyperlink r:id="rId17">
        <w:r w:rsidRPr="00C27096">
          <w:rPr>
            <w:rFonts w:ascii="Arial" w:eastAsia="Times New Roman" w:hAnsi="Arial" w:cs="Arial"/>
            <w:color w:val="0000FF"/>
            <w:sz w:val="24"/>
            <w:szCs w:val="24"/>
            <w:lang w:eastAsia="ru-RU"/>
          </w:rPr>
          <w:t>закон</w:t>
        </w:r>
      </w:hyperlink>
      <w:r w:rsidRPr="00C27096">
        <w:rPr>
          <w:rFonts w:ascii="Arial" w:eastAsia="Times New Roman" w:hAnsi="Arial" w:cs="Arial"/>
          <w:sz w:val="24"/>
          <w:szCs w:val="24"/>
          <w:lang w:eastAsia="ru-RU"/>
        </w:rPr>
        <w:t xml:space="preserve"> от 8 ноября 2007 г. N 259-ФЗ "Устав автомобильного транспорта и городского наземного электрического транспорта"; Федеральный </w:t>
      </w:r>
      <w:hyperlink r:id="rId18">
        <w:r w:rsidRPr="00C27096">
          <w:rPr>
            <w:rFonts w:ascii="Arial" w:eastAsia="Times New Roman" w:hAnsi="Arial" w:cs="Arial"/>
            <w:color w:val="0000FF"/>
            <w:sz w:val="24"/>
            <w:szCs w:val="24"/>
            <w:lang w:eastAsia="ru-RU"/>
          </w:rPr>
          <w:t>закон</w:t>
        </w:r>
      </w:hyperlink>
      <w:r w:rsidRPr="00C27096">
        <w:rPr>
          <w:rFonts w:ascii="Arial" w:eastAsia="Times New Roman" w:hAnsi="Arial" w:cs="Arial"/>
          <w:sz w:val="24"/>
          <w:szCs w:val="24"/>
          <w:lang w:eastAsia="ru-RU"/>
        </w:rP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19">
        <w:r w:rsidRPr="00C27096">
          <w:rPr>
            <w:rFonts w:ascii="Arial" w:eastAsia="Times New Roman" w:hAnsi="Arial" w:cs="Arial"/>
            <w:color w:val="0000FF"/>
            <w:sz w:val="24"/>
            <w:szCs w:val="24"/>
            <w:lang w:eastAsia="ru-RU"/>
          </w:rPr>
          <w:t>закон</w:t>
        </w:r>
      </w:hyperlink>
      <w:r w:rsidRPr="00C27096">
        <w:rPr>
          <w:rFonts w:ascii="Arial" w:eastAsia="Times New Roman" w:hAnsi="Arial" w:cs="Arial"/>
          <w:sz w:val="24"/>
          <w:szCs w:val="24"/>
          <w:lang w:eastAsia="ru-RU"/>
        </w:rPr>
        <w:t xml:space="preserve"> N 196-ФЗ; </w:t>
      </w:r>
      <w:hyperlink r:id="rId20">
        <w:r w:rsidRPr="00C27096">
          <w:rPr>
            <w:rFonts w:ascii="Arial" w:eastAsia="Times New Roman" w:hAnsi="Arial" w:cs="Arial"/>
            <w:color w:val="0000FF"/>
            <w:sz w:val="24"/>
            <w:szCs w:val="24"/>
            <w:lang w:eastAsia="ru-RU"/>
          </w:rPr>
          <w:t>правила</w:t>
        </w:r>
      </w:hyperlink>
      <w:r w:rsidRPr="00C27096">
        <w:rPr>
          <w:rFonts w:ascii="Arial" w:eastAsia="Times New Roman" w:hAnsi="Arial" w:cs="Arial"/>
          <w:sz w:val="24"/>
          <w:szCs w:val="24"/>
          <w:lang w:eastAsia="ru-RU"/>
        </w:rPr>
        <w:t xml:space="preserve"> перевозок грузов автомобильным транспортом; </w:t>
      </w:r>
      <w:hyperlink r:id="rId21">
        <w:r w:rsidRPr="00C27096">
          <w:rPr>
            <w:rFonts w:ascii="Arial" w:eastAsia="Times New Roman" w:hAnsi="Arial" w:cs="Arial"/>
            <w:color w:val="0000FF"/>
            <w:sz w:val="24"/>
            <w:szCs w:val="24"/>
            <w:lang w:eastAsia="ru-RU"/>
          </w:rPr>
          <w:t>правила</w:t>
        </w:r>
      </w:hyperlink>
      <w:r w:rsidRPr="00C27096">
        <w:rPr>
          <w:rFonts w:ascii="Arial" w:eastAsia="Times New Roman" w:hAnsi="Arial" w:cs="Arial"/>
          <w:sz w:val="24"/>
          <w:szCs w:val="24"/>
          <w:lang w:eastAsia="ru-RU"/>
        </w:rPr>
        <w:t xml:space="preserve"> движения тяжеловесного и (или) крупногабаритного транспортного средства; </w:t>
      </w:r>
      <w:hyperlink r:id="rId22">
        <w:r w:rsidRPr="00C27096">
          <w:rPr>
            <w:rFonts w:ascii="Arial" w:eastAsia="Times New Roman" w:hAnsi="Arial" w:cs="Arial"/>
            <w:color w:val="0000FF"/>
            <w:sz w:val="24"/>
            <w:szCs w:val="24"/>
            <w:lang w:eastAsia="ru-RU"/>
          </w:rPr>
          <w:t>порядок</w:t>
        </w:r>
      </w:hyperlink>
      <w:r w:rsidRPr="00C27096">
        <w:rPr>
          <w:rFonts w:ascii="Arial" w:eastAsia="Times New Roman" w:hAnsi="Arial" w:cs="Arial"/>
          <w:sz w:val="24"/>
          <w:szCs w:val="24"/>
          <w:lang w:eastAsia="ru-RU"/>
        </w:rPr>
        <w:t xml:space="preserve"> осуществления весового и габаритного контроля транспортных средств; профессиональные и квалификационные </w:t>
      </w:r>
      <w:hyperlink r:id="rId23">
        <w:r w:rsidRPr="00C27096">
          <w:rPr>
            <w:rFonts w:ascii="Arial" w:eastAsia="Times New Roman" w:hAnsi="Arial" w:cs="Arial"/>
            <w:color w:val="0000FF"/>
            <w:sz w:val="24"/>
            <w:szCs w:val="24"/>
            <w:lang w:eastAsia="ru-RU"/>
          </w:rPr>
          <w:t>требования</w:t>
        </w:r>
      </w:hyperlink>
      <w:r w:rsidRPr="00C27096">
        <w:rPr>
          <w:rFonts w:ascii="Arial" w:eastAsia="Times New Roman" w:hAnsi="Arial" w:cs="Arial"/>
          <w:sz w:val="24"/>
          <w:szCs w:val="24"/>
          <w:lang w:eastAsia="ru-RU"/>
        </w:rPr>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4">
        <w:r w:rsidRPr="00C27096">
          <w:rPr>
            <w:rFonts w:ascii="Arial" w:eastAsia="Times New Roman" w:hAnsi="Arial" w:cs="Arial"/>
            <w:color w:val="0000FF"/>
            <w:sz w:val="24"/>
            <w:szCs w:val="24"/>
            <w:lang w:eastAsia="ru-RU"/>
          </w:rPr>
          <w:t>правила</w:t>
        </w:r>
      </w:hyperlink>
      <w:r w:rsidRPr="00C27096">
        <w:rPr>
          <w:rFonts w:ascii="Arial" w:eastAsia="Times New Roman" w:hAnsi="Arial" w:cs="Arial"/>
          <w:sz w:val="24"/>
          <w:szCs w:val="24"/>
          <w:lang w:eastAsia="ru-RU"/>
        </w:rPr>
        <w:t xml:space="preserve"> по охране труда на автомобильном транспорте; </w:t>
      </w:r>
      <w:hyperlink r:id="rId25">
        <w:r w:rsidRPr="00C27096">
          <w:rPr>
            <w:rFonts w:ascii="Arial" w:eastAsia="Times New Roman" w:hAnsi="Arial" w:cs="Arial"/>
            <w:color w:val="0000FF"/>
            <w:sz w:val="24"/>
            <w:szCs w:val="24"/>
            <w:lang w:eastAsia="ru-RU"/>
          </w:rPr>
          <w:t>порядок</w:t>
        </w:r>
      </w:hyperlink>
      <w:r w:rsidRPr="00C27096">
        <w:rPr>
          <w:rFonts w:ascii="Arial" w:eastAsia="Times New Roman" w:hAnsi="Arial" w:cs="Arial"/>
          <w:sz w:val="24"/>
          <w:szCs w:val="24"/>
          <w:lang w:eastAsia="ru-RU"/>
        </w:rPr>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26">
        <w:r w:rsidRPr="00C27096">
          <w:rPr>
            <w:rFonts w:ascii="Arial" w:eastAsia="Times New Roman" w:hAnsi="Arial" w:cs="Arial"/>
            <w:color w:val="0000FF"/>
            <w:sz w:val="24"/>
            <w:szCs w:val="24"/>
            <w:lang w:eastAsia="ru-RU"/>
          </w:rPr>
          <w:t>порядок</w:t>
        </w:r>
      </w:hyperlink>
      <w:r w:rsidRPr="00C27096">
        <w:rPr>
          <w:rFonts w:ascii="Arial" w:eastAsia="Times New Roman" w:hAnsi="Arial" w:cs="Arial"/>
          <w:sz w:val="24"/>
          <w:szCs w:val="24"/>
          <w:lang w:eastAsia="ru-RU"/>
        </w:rPr>
        <w:t xml:space="preserve"> организации и проведения предрейсового или предсменного контроля технического состояния транспортных средств; порядок проведения обязательных предварительных и периодических медицинских осмотров; </w:t>
      </w:r>
      <w:hyperlink r:id="rId27">
        <w:r w:rsidRPr="00C27096">
          <w:rPr>
            <w:rFonts w:ascii="Arial" w:eastAsia="Times New Roman" w:hAnsi="Arial" w:cs="Arial"/>
            <w:color w:val="0000FF"/>
            <w:sz w:val="24"/>
            <w:szCs w:val="24"/>
            <w:lang w:eastAsia="ru-RU"/>
          </w:rPr>
          <w:t>порядок</w:t>
        </w:r>
      </w:hyperlink>
      <w:r w:rsidRPr="00C27096">
        <w:rPr>
          <w:rFonts w:ascii="Arial" w:eastAsia="Times New Roman" w:hAnsi="Arial" w:cs="Arial"/>
          <w:sz w:val="24"/>
          <w:szCs w:val="24"/>
          <w:lang w:eastAsia="ru-RU"/>
        </w:rPr>
        <w:t xml:space="preserve"> и периодичность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 </w:t>
      </w:r>
      <w:hyperlink r:id="rId28">
        <w:r w:rsidRPr="00C27096">
          <w:rPr>
            <w:rFonts w:ascii="Arial" w:eastAsia="Times New Roman" w:hAnsi="Arial" w:cs="Arial"/>
            <w:color w:val="0000FF"/>
            <w:sz w:val="24"/>
            <w:szCs w:val="24"/>
            <w:lang w:eastAsia="ru-RU"/>
          </w:rPr>
          <w:t>особенности</w:t>
        </w:r>
      </w:hyperlink>
      <w:r w:rsidRPr="00C27096">
        <w:rPr>
          <w:rFonts w:ascii="Arial" w:eastAsia="Times New Roman" w:hAnsi="Arial" w:cs="Arial"/>
          <w:sz w:val="24"/>
          <w:szCs w:val="24"/>
          <w:lang w:eastAsia="ru-RU"/>
        </w:rPr>
        <w:t xml:space="preserve">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w:t>
      </w:r>
      <w:hyperlink r:id="rId29">
        <w:r w:rsidRPr="00C27096">
          <w:rPr>
            <w:rFonts w:ascii="Arial" w:eastAsia="Times New Roman" w:hAnsi="Arial" w:cs="Arial"/>
            <w:color w:val="0000FF"/>
            <w:sz w:val="24"/>
            <w:szCs w:val="24"/>
            <w:lang w:eastAsia="ru-RU"/>
          </w:rPr>
          <w:t>особенности</w:t>
        </w:r>
      </w:hyperlink>
      <w:r w:rsidRPr="00C27096">
        <w:rPr>
          <w:rFonts w:ascii="Arial" w:eastAsia="Times New Roman" w:hAnsi="Arial" w:cs="Arial"/>
          <w:sz w:val="24"/>
          <w:szCs w:val="24"/>
          <w:lang w:eastAsia="ru-RU"/>
        </w:rPr>
        <w:t xml:space="preserve"> режима рабочего времени и времени отдыха, условий труда водителей автомобилей; </w:t>
      </w:r>
      <w:hyperlink r:id="rId30">
        <w:r w:rsidRPr="00C27096">
          <w:rPr>
            <w:rFonts w:ascii="Arial" w:eastAsia="Times New Roman" w:hAnsi="Arial" w:cs="Arial"/>
            <w:color w:val="0000FF"/>
            <w:sz w:val="24"/>
            <w:szCs w:val="24"/>
            <w:lang w:eastAsia="ru-RU"/>
          </w:rPr>
          <w:t>порядок</w:t>
        </w:r>
      </w:hyperlink>
      <w:r w:rsidRPr="00C27096">
        <w:rPr>
          <w:rFonts w:ascii="Arial" w:eastAsia="Times New Roman" w:hAnsi="Arial" w:cs="Arial"/>
          <w:sz w:val="24"/>
          <w:szCs w:val="24"/>
          <w:lang w:eastAsia="ru-RU"/>
        </w:rPr>
        <w:t xml:space="preserve"> оснащения транспортных средств тахографами;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79235BCC" w14:textId="77777777" w:rsidR="00C27096" w:rsidRPr="00C27096" w:rsidRDefault="00EA4371" w:rsidP="00926EE1">
      <w:pPr>
        <w:widowControl w:val="0"/>
        <w:autoSpaceDE w:val="0"/>
        <w:autoSpaceDN w:val="0"/>
        <w:spacing w:after="0" w:line="240" w:lineRule="auto"/>
        <w:ind w:firstLine="425"/>
        <w:jc w:val="both"/>
        <w:rPr>
          <w:rFonts w:ascii="Arial" w:eastAsia="Times New Roman" w:hAnsi="Arial" w:cs="Arial"/>
          <w:sz w:val="24"/>
          <w:szCs w:val="24"/>
          <w:lang w:eastAsia="ru-RU"/>
        </w:rPr>
      </w:pPr>
      <w:hyperlink r:id="rId31">
        <w:r w:rsidR="00C27096" w:rsidRPr="00C27096">
          <w:rPr>
            <w:rFonts w:ascii="Arial" w:eastAsia="Times New Roman" w:hAnsi="Arial" w:cs="Arial"/>
            <w:color w:val="0000FF"/>
            <w:sz w:val="24"/>
            <w:szCs w:val="24"/>
            <w:lang w:eastAsia="ru-RU"/>
          </w:rPr>
          <w:t>Правила</w:t>
        </w:r>
      </w:hyperlink>
      <w:r w:rsidR="00C27096" w:rsidRPr="00C27096">
        <w:rPr>
          <w:rFonts w:ascii="Arial" w:eastAsia="Times New Roman" w:hAnsi="Arial" w:cs="Arial"/>
          <w:sz w:val="24"/>
          <w:szCs w:val="24"/>
          <w:lang w:eastAsia="ru-RU"/>
        </w:rPr>
        <w:t xml:space="preserve"> перевозок грузов автомобильным транспортом: порядок заключения договора перевозки груза, договора фрахтования транспортного средства для перевозки груза; порядок предоставления транспортных средств и контейнеров, предъявления и приема груза для перевозки; порядок погрузки грузов в транспортные средства и контейнеры; порядок определения массы груза, опломбирования транспортных средств и контейнеров; порядок и сроки доставки, выдачи груза, очистки транспортных средств и контейнеров; особенности перевозки отдельных видов грузов; порядок составления актов и оформления претензий; порядок организации документооборота электронных перевозочных документов; порядок заполнения транспортной накладной и заказа (заявки) на перевозку грузов автомобильным транспортом, заказ-наряда на предоставление транспортного средства; сопроводительной ведомости; сроки погрузки и выгрузки грузов в транспортные средства и контейнеры; перечень и порядок работ по погрузке грузов в транспортное средство и контейнер, а также по выгрузке грузов из них.</w:t>
      </w:r>
    </w:p>
    <w:p w14:paraId="5C859F4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Основные показатели работы грузовых автомобилей: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0D3CAF3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Организация грузовых перевозок: централизованные перевозки грузов, эффективность централизованных перевозок; организация перевозок различных видов </w:t>
      </w:r>
      <w:r w:rsidRPr="00C27096">
        <w:rPr>
          <w:rFonts w:ascii="Arial" w:eastAsia="Times New Roman" w:hAnsi="Arial" w:cs="Arial"/>
          <w:sz w:val="24"/>
          <w:szCs w:val="24"/>
          <w:lang w:eastAsia="ru-RU"/>
        </w:rPr>
        <w:lastRenderedPageBreak/>
        <w:t>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перевозка крупногабаритных и тяжеловесных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6C1B19A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Диспетчерское руководство работой подвижного состава: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передовой опыт безаварийной работы водителей.</w:t>
      </w:r>
    </w:p>
    <w:p w14:paraId="66B36CB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Применение тахографов: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Практическое занятие по применению тахографа.</w:t>
      </w:r>
    </w:p>
    <w:p w14:paraId="0C5D7A2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922DD76" w14:textId="77777777" w:rsidR="00C27096" w:rsidRPr="00C27096" w:rsidRDefault="00C27096" w:rsidP="00926EE1">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C27096">
        <w:rPr>
          <w:rFonts w:ascii="Arial" w:eastAsia="Times New Roman" w:hAnsi="Arial" w:cs="Arial"/>
          <w:b/>
          <w:sz w:val="24"/>
          <w:szCs w:val="24"/>
          <w:lang w:eastAsia="ru-RU"/>
        </w:rPr>
        <w:t>3.3. Практическая подготовка.</w:t>
      </w:r>
    </w:p>
    <w:p w14:paraId="4996EEC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E532C53" w14:textId="77777777" w:rsidR="00C27096" w:rsidRPr="00C27096" w:rsidRDefault="00C27096" w:rsidP="00926EE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27096">
        <w:rPr>
          <w:rFonts w:ascii="Arial" w:eastAsia="Times New Roman" w:hAnsi="Arial" w:cs="Arial"/>
          <w:b/>
          <w:sz w:val="24"/>
          <w:szCs w:val="24"/>
          <w:lang w:eastAsia="ru-RU"/>
        </w:rPr>
        <w:t>3.3.1. Учебный предмет "Вождение транспортных средств категории "C" с механической трансмиссией".</w:t>
      </w:r>
    </w:p>
    <w:p w14:paraId="17D8327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C13B4B3"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Распределение учебных часов по разделам и темам</w:t>
      </w:r>
    </w:p>
    <w:p w14:paraId="7B0811D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FA144A3"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5</w:t>
      </w:r>
    </w:p>
    <w:p w14:paraId="68D311D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C27096" w:rsidRPr="00C27096" w14:paraId="23DEBA68" w14:textId="77777777" w:rsidTr="00427742">
        <w:trPr>
          <w:trHeight w:val="482"/>
        </w:trPr>
        <w:tc>
          <w:tcPr>
            <w:tcW w:w="7313" w:type="dxa"/>
            <w:vAlign w:val="center"/>
          </w:tcPr>
          <w:p w14:paraId="045FF28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Наименование разделов и тем</w:t>
            </w:r>
          </w:p>
        </w:tc>
        <w:tc>
          <w:tcPr>
            <w:tcW w:w="1757" w:type="dxa"/>
          </w:tcPr>
          <w:p w14:paraId="6FE79F7F"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часов практической подготовки</w:t>
            </w:r>
          </w:p>
        </w:tc>
      </w:tr>
      <w:tr w:rsidR="00C27096" w:rsidRPr="00C27096" w14:paraId="0AA3D3C4" w14:textId="77777777" w:rsidTr="00427742">
        <w:trPr>
          <w:trHeight w:val="482"/>
        </w:trPr>
        <w:tc>
          <w:tcPr>
            <w:tcW w:w="9070" w:type="dxa"/>
            <w:gridSpan w:val="2"/>
            <w:vAlign w:val="center"/>
          </w:tcPr>
          <w:p w14:paraId="32A1F79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первоначальным навыкам управления транспортным средством</w:t>
            </w:r>
          </w:p>
        </w:tc>
      </w:tr>
      <w:tr w:rsidR="00C27096" w:rsidRPr="00C27096" w14:paraId="186DDF10" w14:textId="77777777" w:rsidTr="00427742">
        <w:trPr>
          <w:trHeight w:val="482"/>
        </w:trPr>
        <w:tc>
          <w:tcPr>
            <w:tcW w:w="7313" w:type="dxa"/>
            <w:vAlign w:val="center"/>
          </w:tcPr>
          <w:p w14:paraId="49FFC85D"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Посадка, действия органами управления</w:t>
            </w:r>
          </w:p>
        </w:tc>
        <w:tc>
          <w:tcPr>
            <w:tcW w:w="1757" w:type="dxa"/>
            <w:vAlign w:val="center"/>
          </w:tcPr>
          <w:p w14:paraId="74B6808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A4C46A4" w14:textId="77777777" w:rsidTr="00427742">
        <w:trPr>
          <w:trHeight w:val="482"/>
        </w:trPr>
        <w:tc>
          <w:tcPr>
            <w:tcW w:w="7313" w:type="dxa"/>
            <w:vAlign w:val="center"/>
          </w:tcPr>
          <w:p w14:paraId="4A1333D1"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5DB7ABF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B8D8E22" w14:textId="77777777" w:rsidTr="00427742">
        <w:trPr>
          <w:trHeight w:val="482"/>
        </w:trPr>
        <w:tc>
          <w:tcPr>
            <w:tcW w:w="7313" w:type="dxa"/>
            <w:vAlign w:val="center"/>
          </w:tcPr>
          <w:p w14:paraId="0B3EF8B8"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09D856F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5199DB7B" w14:textId="77777777" w:rsidTr="00427742">
        <w:trPr>
          <w:trHeight w:val="482"/>
        </w:trPr>
        <w:tc>
          <w:tcPr>
            <w:tcW w:w="7313" w:type="dxa"/>
            <w:vAlign w:val="center"/>
          </w:tcPr>
          <w:p w14:paraId="10929BFA"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63766F5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7CCB05AA" w14:textId="77777777" w:rsidTr="00427742">
        <w:trPr>
          <w:trHeight w:val="482"/>
        </w:trPr>
        <w:tc>
          <w:tcPr>
            <w:tcW w:w="7313" w:type="dxa"/>
            <w:vAlign w:val="center"/>
          </w:tcPr>
          <w:p w14:paraId="1685E21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задним ходом</w:t>
            </w:r>
          </w:p>
        </w:tc>
        <w:tc>
          <w:tcPr>
            <w:tcW w:w="1757" w:type="dxa"/>
            <w:vAlign w:val="center"/>
          </w:tcPr>
          <w:p w14:paraId="293F4F1E"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4F49DBC" w14:textId="77777777" w:rsidTr="00427742">
        <w:trPr>
          <w:trHeight w:val="482"/>
        </w:trPr>
        <w:tc>
          <w:tcPr>
            <w:tcW w:w="7313" w:type="dxa"/>
            <w:vAlign w:val="center"/>
          </w:tcPr>
          <w:p w14:paraId="13A54DCF"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47A6CC3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5</w:t>
            </w:r>
          </w:p>
        </w:tc>
      </w:tr>
      <w:tr w:rsidR="00C27096" w:rsidRPr="00C27096" w14:paraId="1F71C890" w14:textId="77777777" w:rsidTr="00427742">
        <w:trPr>
          <w:trHeight w:val="482"/>
        </w:trPr>
        <w:tc>
          <w:tcPr>
            <w:tcW w:w="7313" w:type="dxa"/>
            <w:vAlign w:val="center"/>
          </w:tcPr>
          <w:p w14:paraId="17543401"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 по разделу</w:t>
            </w:r>
          </w:p>
        </w:tc>
        <w:tc>
          <w:tcPr>
            <w:tcW w:w="1757" w:type="dxa"/>
            <w:vAlign w:val="center"/>
          </w:tcPr>
          <w:p w14:paraId="145BC3C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12</w:t>
            </w:r>
          </w:p>
        </w:tc>
      </w:tr>
      <w:tr w:rsidR="00C27096" w:rsidRPr="00C27096" w14:paraId="7909A8D1" w14:textId="77777777" w:rsidTr="00427742">
        <w:trPr>
          <w:trHeight w:val="482"/>
        </w:trPr>
        <w:tc>
          <w:tcPr>
            <w:tcW w:w="9070" w:type="dxa"/>
            <w:gridSpan w:val="2"/>
            <w:vAlign w:val="center"/>
          </w:tcPr>
          <w:p w14:paraId="6B28030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управлению транспортным средством на дорогах</w:t>
            </w:r>
          </w:p>
        </w:tc>
      </w:tr>
      <w:tr w:rsidR="00C27096" w:rsidRPr="00C27096" w14:paraId="116AD836" w14:textId="77777777" w:rsidTr="00427742">
        <w:trPr>
          <w:trHeight w:val="482"/>
        </w:trPr>
        <w:tc>
          <w:tcPr>
            <w:tcW w:w="7313" w:type="dxa"/>
            <w:vAlign w:val="center"/>
          </w:tcPr>
          <w:p w14:paraId="029E4274"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Вождение по учебным маршрутам</w:t>
            </w:r>
          </w:p>
        </w:tc>
        <w:tc>
          <w:tcPr>
            <w:tcW w:w="1757" w:type="dxa"/>
            <w:vAlign w:val="center"/>
          </w:tcPr>
          <w:p w14:paraId="0C681E9B"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26</w:t>
            </w:r>
          </w:p>
        </w:tc>
      </w:tr>
      <w:tr w:rsidR="00C27096" w:rsidRPr="00C27096" w14:paraId="10A26DA3" w14:textId="77777777" w:rsidTr="00427742">
        <w:trPr>
          <w:trHeight w:val="482"/>
        </w:trPr>
        <w:tc>
          <w:tcPr>
            <w:tcW w:w="7313" w:type="dxa"/>
            <w:vAlign w:val="center"/>
          </w:tcPr>
          <w:p w14:paraId="4AF5470E"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 по разделу</w:t>
            </w:r>
          </w:p>
        </w:tc>
        <w:tc>
          <w:tcPr>
            <w:tcW w:w="1757" w:type="dxa"/>
            <w:vAlign w:val="center"/>
          </w:tcPr>
          <w:p w14:paraId="3EB3BE9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26</w:t>
            </w:r>
          </w:p>
        </w:tc>
      </w:tr>
      <w:tr w:rsidR="00C27096" w:rsidRPr="00C27096" w14:paraId="054DB6BA" w14:textId="77777777" w:rsidTr="00427742">
        <w:trPr>
          <w:trHeight w:val="482"/>
        </w:trPr>
        <w:tc>
          <w:tcPr>
            <w:tcW w:w="7313" w:type="dxa"/>
            <w:vAlign w:val="center"/>
          </w:tcPr>
          <w:p w14:paraId="4254B917"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w:t>
            </w:r>
          </w:p>
        </w:tc>
        <w:tc>
          <w:tcPr>
            <w:tcW w:w="1757" w:type="dxa"/>
            <w:vAlign w:val="center"/>
          </w:tcPr>
          <w:p w14:paraId="474D8E0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38</w:t>
            </w:r>
          </w:p>
        </w:tc>
      </w:tr>
    </w:tbl>
    <w:p w14:paraId="1B6CFAF0" w14:textId="77777777" w:rsidR="00E501FF" w:rsidRDefault="00E501FF"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p>
    <w:p w14:paraId="4FCF6440" w14:textId="58499F31" w:rsidR="00C27096" w:rsidRPr="00C27096" w:rsidRDefault="00C27096"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27096">
        <w:rPr>
          <w:rFonts w:ascii="Arial" w:eastAsia="Times New Roman" w:hAnsi="Arial" w:cs="Arial"/>
          <w:b/>
          <w:sz w:val="24"/>
          <w:szCs w:val="24"/>
          <w:lang w:eastAsia="ru-RU"/>
        </w:rPr>
        <w:t>3.3.1.1. Обучение первоначальным навыкам управления транспортным средством.</w:t>
      </w:r>
    </w:p>
    <w:p w14:paraId="6245C29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Посадка, действия органами управления: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2947F94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4933A08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w:t>
      </w:r>
      <w:r w:rsidRPr="00C27096">
        <w:rPr>
          <w:rFonts w:ascii="Arial" w:eastAsia="Times New Roman" w:hAnsi="Arial" w:cs="Arial"/>
          <w:sz w:val="24"/>
          <w:szCs w:val="24"/>
          <w:lang w:eastAsia="ru-RU"/>
        </w:rPr>
        <w:lastRenderedPageBreak/>
        <w:t>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5CA2B65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693AB44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0C23AF6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500C326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EF626D4" w14:textId="77777777" w:rsidR="00C27096" w:rsidRPr="00C27096" w:rsidRDefault="00C27096"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27096">
        <w:rPr>
          <w:rFonts w:ascii="Arial" w:eastAsia="Times New Roman" w:hAnsi="Arial" w:cs="Arial"/>
          <w:b/>
          <w:sz w:val="24"/>
          <w:szCs w:val="24"/>
          <w:lang w:eastAsia="ru-RU"/>
        </w:rPr>
        <w:t>3.3.1.2. Обучение управлению транспортным средством на дорогах.</w:t>
      </w:r>
    </w:p>
    <w:p w14:paraId="443C809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601CDD5E" w14:textId="4DF0507C" w:rsid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74C8EB3" w14:textId="77777777" w:rsidR="00900EBB" w:rsidRPr="00C27096" w:rsidRDefault="00900EBB"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E653CCF" w14:textId="77777777" w:rsidR="00C27096" w:rsidRPr="00C27096" w:rsidRDefault="00C27096" w:rsidP="00926EE1">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C27096">
        <w:rPr>
          <w:rFonts w:ascii="Arial" w:eastAsia="Times New Roman" w:hAnsi="Arial" w:cs="Arial"/>
          <w:b/>
          <w:sz w:val="24"/>
          <w:szCs w:val="24"/>
          <w:lang w:eastAsia="ru-RU"/>
        </w:rPr>
        <w:t>3.3.2. Учебный предмет "Вождение транспортных средств категории "C" с автоматической трансмиссией".</w:t>
      </w:r>
    </w:p>
    <w:p w14:paraId="1CDAACF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C2B2CF2"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Распределение учебных часов по разделам и темам</w:t>
      </w:r>
    </w:p>
    <w:p w14:paraId="6F67FAE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3108812"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6</w:t>
      </w:r>
    </w:p>
    <w:p w14:paraId="2C40D79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C27096" w:rsidRPr="00C27096" w14:paraId="7B4AF3ED" w14:textId="77777777" w:rsidTr="00427742">
        <w:trPr>
          <w:trHeight w:val="482"/>
        </w:trPr>
        <w:tc>
          <w:tcPr>
            <w:tcW w:w="7313" w:type="dxa"/>
            <w:vAlign w:val="center"/>
          </w:tcPr>
          <w:p w14:paraId="4E9C309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Наименование разделов и тем</w:t>
            </w:r>
          </w:p>
        </w:tc>
        <w:tc>
          <w:tcPr>
            <w:tcW w:w="1757" w:type="dxa"/>
          </w:tcPr>
          <w:p w14:paraId="59004B0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часов практической подготовки</w:t>
            </w:r>
          </w:p>
        </w:tc>
      </w:tr>
      <w:tr w:rsidR="00C27096" w:rsidRPr="00C27096" w14:paraId="1F034122" w14:textId="77777777" w:rsidTr="00427742">
        <w:trPr>
          <w:trHeight w:val="482"/>
        </w:trPr>
        <w:tc>
          <w:tcPr>
            <w:tcW w:w="9070" w:type="dxa"/>
            <w:gridSpan w:val="2"/>
            <w:vAlign w:val="center"/>
          </w:tcPr>
          <w:p w14:paraId="057CC7A2"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первоначальным навыкам управления транспортным средством</w:t>
            </w:r>
          </w:p>
        </w:tc>
      </w:tr>
      <w:tr w:rsidR="00C27096" w:rsidRPr="00C27096" w14:paraId="5AF1AAE2" w14:textId="77777777" w:rsidTr="00427742">
        <w:trPr>
          <w:trHeight w:val="482"/>
        </w:trPr>
        <w:tc>
          <w:tcPr>
            <w:tcW w:w="7313" w:type="dxa"/>
            <w:vAlign w:val="center"/>
          </w:tcPr>
          <w:p w14:paraId="5AE6806E"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vAlign w:val="center"/>
          </w:tcPr>
          <w:p w14:paraId="57D9D5F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39304CC" w14:textId="77777777" w:rsidTr="00427742">
        <w:trPr>
          <w:trHeight w:val="482"/>
        </w:trPr>
        <w:tc>
          <w:tcPr>
            <w:tcW w:w="7313" w:type="dxa"/>
            <w:vAlign w:val="center"/>
          </w:tcPr>
          <w:p w14:paraId="0435979E"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1706310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9685412" w14:textId="77777777" w:rsidTr="00427742">
        <w:trPr>
          <w:trHeight w:val="482"/>
        </w:trPr>
        <w:tc>
          <w:tcPr>
            <w:tcW w:w="7313" w:type="dxa"/>
            <w:vAlign w:val="center"/>
          </w:tcPr>
          <w:p w14:paraId="1A2BF59B"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2379F99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w:t>
            </w:r>
          </w:p>
        </w:tc>
      </w:tr>
      <w:tr w:rsidR="00C27096" w:rsidRPr="00C27096" w14:paraId="760C44EE" w14:textId="77777777" w:rsidTr="00427742">
        <w:trPr>
          <w:trHeight w:val="482"/>
        </w:trPr>
        <w:tc>
          <w:tcPr>
            <w:tcW w:w="7313" w:type="dxa"/>
            <w:vAlign w:val="center"/>
          </w:tcPr>
          <w:p w14:paraId="526DFDF2"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задним ходом</w:t>
            </w:r>
          </w:p>
        </w:tc>
        <w:tc>
          <w:tcPr>
            <w:tcW w:w="1757" w:type="dxa"/>
            <w:vAlign w:val="center"/>
          </w:tcPr>
          <w:p w14:paraId="60B40AB9"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1F7CF90" w14:textId="77777777" w:rsidTr="00427742">
        <w:trPr>
          <w:trHeight w:val="482"/>
        </w:trPr>
        <w:tc>
          <w:tcPr>
            <w:tcW w:w="7313" w:type="dxa"/>
            <w:vAlign w:val="center"/>
          </w:tcPr>
          <w:p w14:paraId="4FBD439D"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2AD7C045"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5</w:t>
            </w:r>
          </w:p>
        </w:tc>
      </w:tr>
      <w:tr w:rsidR="00C27096" w:rsidRPr="00C27096" w14:paraId="37CAC5E7" w14:textId="77777777" w:rsidTr="00427742">
        <w:trPr>
          <w:trHeight w:val="482"/>
        </w:trPr>
        <w:tc>
          <w:tcPr>
            <w:tcW w:w="7313" w:type="dxa"/>
            <w:vAlign w:val="center"/>
          </w:tcPr>
          <w:p w14:paraId="0AE29F82"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 по разделу</w:t>
            </w:r>
          </w:p>
        </w:tc>
        <w:tc>
          <w:tcPr>
            <w:tcW w:w="1757" w:type="dxa"/>
            <w:vAlign w:val="center"/>
          </w:tcPr>
          <w:p w14:paraId="330DE9B0"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10</w:t>
            </w:r>
          </w:p>
        </w:tc>
      </w:tr>
      <w:tr w:rsidR="00C27096" w:rsidRPr="00C27096" w14:paraId="00BE0E6D" w14:textId="77777777" w:rsidTr="00427742">
        <w:trPr>
          <w:trHeight w:val="482"/>
        </w:trPr>
        <w:tc>
          <w:tcPr>
            <w:tcW w:w="9070" w:type="dxa"/>
            <w:gridSpan w:val="2"/>
            <w:vAlign w:val="center"/>
          </w:tcPr>
          <w:p w14:paraId="7916F4E6"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управлению транспортным средством на дорогах</w:t>
            </w:r>
          </w:p>
        </w:tc>
      </w:tr>
      <w:tr w:rsidR="00C27096" w:rsidRPr="00C27096" w14:paraId="7BB007B0" w14:textId="77777777" w:rsidTr="00427742">
        <w:trPr>
          <w:trHeight w:val="482"/>
        </w:trPr>
        <w:tc>
          <w:tcPr>
            <w:tcW w:w="7313" w:type="dxa"/>
            <w:vAlign w:val="center"/>
          </w:tcPr>
          <w:p w14:paraId="163C0A3F"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Вождение по учебным маршрутам</w:t>
            </w:r>
          </w:p>
        </w:tc>
        <w:tc>
          <w:tcPr>
            <w:tcW w:w="1757" w:type="dxa"/>
            <w:vAlign w:val="center"/>
          </w:tcPr>
          <w:p w14:paraId="1861D188"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26</w:t>
            </w:r>
          </w:p>
        </w:tc>
      </w:tr>
      <w:tr w:rsidR="00C27096" w:rsidRPr="00C27096" w14:paraId="26F78CAA" w14:textId="77777777" w:rsidTr="00427742">
        <w:trPr>
          <w:trHeight w:val="482"/>
        </w:trPr>
        <w:tc>
          <w:tcPr>
            <w:tcW w:w="7313" w:type="dxa"/>
            <w:vAlign w:val="center"/>
          </w:tcPr>
          <w:p w14:paraId="2B23D2C1"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 по разделу</w:t>
            </w:r>
          </w:p>
        </w:tc>
        <w:tc>
          <w:tcPr>
            <w:tcW w:w="1757" w:type="dxa"/>
            <w:vAlign w:val="center"/>
          </w:tcPr>
          <w:p w14:paraId="1858EFE3"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26</w:t>
            </w:r>
          </w:p>
        </w:tc>
      </w:tr>
      <w:tr w:rsidR="00C27096" w:rsidRPr="00C27096" w14:paraId="1A0D6EFA" w14:textId="77777777" w:rsidTr="00427742">
        <w:trPr>
          <w:trHeight w:val="482"/>
        </w:trPr>
        <w:tc>
          <w:tcPr>
            <w:tcW w:w="7313" w:type="dxa"/>
            <w:vAlign w:val="center"/>
          </w:tcPr>
          <w:p w14:paraId="01DC2E41" w14:textId="77777777" w:rsidR="00C27096" w:rsidRPr="00C27096" w:rsidRDefault="00C27096" w:rsidP="00926EE1">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Итого</w:t>
            </w:r>
          </w:p>
        </w:tc>
        <w:tc>
          <w:tcPr>
            <w:tcW w:w="1757" w:type="dxa"/>
            <w:vAlign w:val="center"/>
          </w:tcPr>
          <w:p w14:paraId="76E71494" w14:textId="77777777" w:rsidR="00C27096" w:rsidRPr="00C27096" w:rsidRDefault="00C27096" w:rsidP="00926EE1">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36</w:t>
            </w:r>
          </w:p>
        </w:tc>
      </w:tr>
    </w:tbl>
    <w:p w14:paraId="106724F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0010D43" w14:textId="77777777" w:rsidR="00C27096" w:rsidRPr="00C27096" w:rsidRDefault="00C27096"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27096">
        <w:rPr>
          <w:rFonts w:ascii="Arial" w:eastAsia="Times New Roman" w:hAnsi="Arial" w:cs="Arial"/>
          <w:b/>
          <w:sz w:val="24"/>
          <w:szCs w:val="24"/>
          <w:lang w:eastAsia="ru-RU"/>
        </w:rPr>
        <w:t>3.3.2.1. Обучение первоначальным навыкам управления транспортным средством.</w:t>
      </w:r>
    </w:p>
    <w:p w14:paraId="2366A9C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348BA9A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w:t>
      </w:r>
      <w:r w:rsidRPr="00C27096">
        <w:rPr>
          <w:rFonts w:ascii="Arial" w:eastAsia="Times New Roman" w:hAnsi="Arial" w:cs="Arial"/>
          <w:sz w:val="24"/>
          <w:szCs w:val="24"/>
          <w:lang w:eastAsia="ru-RU"/>
        </w:rPr>
        <w:lastRenderedPageBreak/>
        <w:t>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6CF8699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10F8DF9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36A5793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052928E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711DBB0" w14:textId="77777777" w:rsidR="00C27096" w:rsidRPr="00C27096" w:rsidRDefault="00C27096" w:rsidP="00926EE1">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C27096">
        <w:rPr>
          <w:rFonts w:ascii="Arial" w:eastAsia="Times New Roman" w:hAnsi="Arial" w:cs="Arial"/>
          <w:b/>
          <w:sz w:val="24"/>
          <w:szCs w:val="24"/>
          <w:lang w:eastAsia="ru-RU"/>
        </w:rPr>
        <w:t>3.3.2.2. Обучение управлению транспортным средством на дорогах.</w:t>
      </w:r>
    </w:p>
    <w:p w14:paraId="2325BF4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1FCBD272" w14:textId="77777777" w:rsidR="00EB5E86" w:rsidRDefault="00EB5E86" w:rsidP="00EB5E86">
      <w:pPr>
        <w:widowControl w:val="0"/>
        <w:autoSpaceDE w:val="0"/>
        <w:autoSpaceDN w:val="0"/>
        <w:spacing w:after="0" w:line="240" w:lineRule="auto"/>
        <w:jc w:val="right"/>
        <w:rPr>
          <w:rFonts w:ascii="Arial" w:eastAsia="Times New Roman" w:hAnsi="Arial" w:cs="Arial"/>
          <w:bCs/>
          <w:sz w:val="24"/>
          <w:szCs w:val="24"/>
          <w:lang w:eastAsia="ru-RU"/>
        </w:rPr>
      </w:pPr>
    </w:p>
    <w:p w14:paraId="002A01D9" w14:textId="77777777" w:rsidR="00EB5E86" w:rsidRDefault="00EB5E86" w:rsidP="00EB5E86">
      <w:pPr>
        <w:widowControl w:val="0"/>
        <w:autoSpaceDE w:val="0"/>
        <w:autoSpaceDN w:val="0"/>
        <w:spacing w:after="0" w:line="240" w:lineRule="auto"/>
        <w:jc w:val="right"/>
        <w:rPr>
          <w:rFonts w:ascii="Arial" w:eastAsia="Times New Roman" w:hAnsi="Arial" w:cs="Arial"/>
          <w:bCs/>
          <w:sz w:val="24"/>
          <w:szCs w:val="24"/>
          <w:lang w:eastAsia="ru-RU"/>
        </w:rPr>
      </w:pPr>
    </w:p>
    <w:p w14:paraId="1440015B" w14:textId="77777777" w:rsidR="00EB5E86" w:rsidRDefault="00EB5E86" w:rsidP="00EB5E86">
      <w:pPr>
        <w:widowControl w:val="0"/>
        <w:autoSpaceDE w:val="0"/>
        <w:autoSpaceDN w:val="0"/>
        <w:spacing w:after="0" w:line="240" w:lineRule="auto"/>
        <w:jc w:val="right"/>
        <w:rPr>
          <w:rFonts w:ascii="Arial" w:eastAsia="Times New Roman" w:hAnsi="Arial" w:cs="Arial"/>
          <w:bCs/>
          <w:sz w:val="24"/>
          <w:szCs w:val="24"/>
          <w:lang w:eastAsia="ru-RU"/>
        </w:rPr>
      </w:pPr>
    </w:p>
    <w:p w14:paraId="5787C17E" w14:textId="77777777" w:rsidR="00427742"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0E16F53D"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21CADF4F"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7EE58B60"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720CC20" w14:textId="77777777" w:rsidR="00427742" w:rsidRPr="00A95DE4" w:rsidRDefault="00427742" w:rsidP="00427742">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2BD2F82E" w14:textId="77777777" w:rsidR="00427742" w:rsidRDefault="00427742" w:rsidP="00EB5E86">
      <w:pPr>
        <w:widowControl w:val="0"/>
        <w:autoSpaceDE w:val="0"/>
        <w:autoSpaceDN w:val="0"/>
        <w:spacing w:after="0" w:line="240" w:lineRule="auto"/>
        <w:jc w:val="right"/>
        <w:rPr>
          <w:rFonts w:ascii="Arial" w:eastAsia="Times New Roman" w:hAnsi="Arial" w:cs="Arial"/>
          <w:bCs/>
          <w:sz w:val="24"/>
          <w:szCs w:val="24"/>
          <w:lang w:eastAsia="ru-RU"/>
        </w:rPr>
      </w:pPr>
    </w:p>
    <w:p w14:paraId="5434259E" w14:textId="6F93F53D"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A341302" w14:textId="5AC9F24A"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060F46D" w14:textId="728DB084"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0B9BDA0" w14:textId="77777777" w:rsidR="00EB5E86" w:rsidRPr="00C2709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E449401" w14:textId="77777777"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IV. Планируемые результаты освоения Программы</w:t>
      </w:r>
    </w:p>
    <w:p w14:paraId="37EED5E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090320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16DC9BE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законодательства Российской Федерации в сфере дорожного движения и перевозок грузов;</w:t>
      </w:r>
    </w:p>
    <w:p w14:paraId="2855A07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77F9F43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безопасного управления транспортными средствами;</w:t>
      </w:r>
    </w:p>
    <w:p w14:paraId="4B1B771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77B395E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режимы движения с учетом дорожных условий, в том числе, особенностей дорожного покрытия;</w:t>
      </w:r>
    </w:p>
    <w:p w14:paraId="3F8B7B4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влияние конструктивных характеристик автомобиля на работоспособность и психофизиологическое состояние водителей;</w:t>
      </w:r>
    </w:p>
    <w:p w14:paraId="6504B55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особенности наблюдения за дорожной обстановкой;</w:t>
      </w:r>
    </w:p>
    <w:p w14:paraId="00ADE26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способы контроля безопасной дистанции и бокового интервала;</w:t>
      </w:r>
    </w:p>
    <w:p w14:paraId="29D3B02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последовательность действий при вызове аварийных и спасательных служб;</w:t>
      </w:r>
    </w:p>
    <w:p w14:paraId="3918E7F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0B87A50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обеспечения детской пассажирской безопасности;</w:t>
      </w:r>
    </w:p>
    <w:p w14:paraId="6DD2681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проблемы, связанные с нарушением водителями транспортных средств </w:t>
      </w:r>
      <w:hyperlink r:id="rId32">
        <w:r w:rsidRPr="00C27096">
          <w:rPr>
            <w:rFonts w:ascii="Arial" w:eastAsia="Times New Roman" w:hAnsi="Arial" w:cs="Arial"/>
            <w:color w:val="0000FF"/>
            <w:sz w:val="24"/>
            <w:szCs w:val="24"/>
            <w:lang w:eastAsia="ru-RU"/>
          </w:rPr>
          <w:t>Правил</w:t>
        </w:r>
      </w:hyperlink>
      <w:r w:rsidRPr="00C27096">
        <w:rPr>
          <w:rFonts w:ascii="Arial" w:eastAsia="Times New Roman" w:hAnsi="Arial" w:cs="Arial"/>
          <w:sz w:val="24"/>
          <w:szCs w:val="24"/>
          <w:lang w:eastAsia="ru-RU"/>
        </w:rP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3BF0FC5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назначение, устройство, взаимодействие и принцип работы основных механизмов, приборов и деталей грузового автомобиля (грузового автомобиля с прицепом (прицепами), включая полуприцепы и прицепы-роспуски);</w:t>
      </w:r>
    </w:p>
    <w:p w14:paraId="270CC34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правила использования тахографов;</w:t>
      </w:r>
    </w:p>
    <w:p w14:paraId="2FABA34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признаки неисправностей, возникающих в пути;</w:t>
      </w:r>
    </w:p>
    <w:p w14:paraId="66A3AEA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меры ответственности за нарушение </w:t>
      </w:r>
      <w:hyperlink r:id="rId33">
        <w:r w:rsidRPr="00C27096">
          <w:rPr>
            <w:rFonts w:ascii="Arial" w:eastAsia="Times New Roman" w:hAnsi="Arial" w:cs="Arial"/>
            <w:color w:val="0000FF"/>
            <w:sz w:val="24"/>
            <w:szCs w:val="24"/>
            <w:lang w:eastAsia="ru-RU"/>
          </w:rPr>
          <w:t>Правил</w:t>
        </w:r>
      </w:hyperlink>
      <w:r w:rsidRPr="00C27096">
        <w:rPr>
          <w:rFonts w:ascii="Arial" w:eastAsia="Times New Roman" w:hAnsi="Arial" w:cs="Arial"/>
          <w:sz w:val="24"/>
          <w:szCs w:val="24"/>
          <w:lang w:eastAsia="ru-RU"/>
        </w:rPr>
        <w:t xml:space="preserve"> дорожного движения;</w:t>
      </w:r>
    </w:p>
    <w:p w14:paraId="306F86D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влияние погодно-климатических и дорожных условий на безопасность дорожного движения;</w:t>
      </w:r>
    </w:p>
    <w:p w14:paraId="4195E2D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правила по охране труда в процессе эксплуатации транспортного средства и обращении с эксплуатационными материалами;</w:t>
      </w:r>
    </w:p>
    <w:p w14:paraId="2E2B428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трудового законодательства Российской Федерации, нормативные правовые акты, регулирующие режим труда и отдыха водителей;</w:t>
      </w:r>
    </w:p>
    <w:p w14:paraId="4CA4A76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установленные заводом-изготовителем периодичности технического обслуживания и ремонта;</w:t>
      </w:r>
    </w:p>
    <w:p w14:paraId="63B83E7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инструкции по использованию установленного на транспортном средстве оборудования и приборов;</w:t>
      </w:r>
    </w:p>
    <w:p w14:paraId="2E413FB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1835F2D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способы оказания помощи при посадке в транспортное средство и высадке из него, </w:t>
      </w:r>
      <w:r w:rsidRPr="00C27096">
        <w:rPr>
          <w:rFonts w:ascii="Arial" w:eastAsia="Times New Roman" w:hAnsi="Arial" w:cs="Arial"/>
          <w:sz w:val="24"/>
          <w:szCs w:val="24"/>
          <w:lang w:eastAsia="ru-RU"/>
        </w:rPr>
        <w:lastRenderedPageBreak/>
        <w:t>в том числе с использованием специальных подъемных устройств для пассажиров из числа инвалидов, не способных передвигаться самостоятельно;</w:t>
      </w:r>
    </w:p>
    <w:p w14:paraId="68B23E7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погрузки, разгрузки, размещения и крепления грузовых мест, багажа в кузове автомобиля, опасность и последствия перемещения груза.</w:t>
      </w:r>
    </w:p>
    <w:p w14:paraId="1913D1B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286256C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5FA86B6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соблюдать </w:t>
      </w:r>
      <w:hyperlink r:id="rId34">
        <w:r w:rsidRPr="00C27096">
          <w:rPr>
            <w:rFonts w:ascii="Arial" w:eastAsia="Times New Roman" w:hAnsi="Arial" w:cs="Arial"/>
            <w:color w:val="0000FF"/>
            <w:sz w:val="24"/>
            <w:szCs w:val="24"/>
            <w:lang w:eastAsia="ru-RU"/>
          </w:rPr>
          <w:t>Правила</w:t>
        </w:r>
      </w:hyperlink>
      <w:r w:rsidRPr="00C27096">
        <w:rPr>
          <w:rFonts w:ascii="Arial" w:eastAsia="Times New Roman" w:hAnsi="Arial" w:cs="Arial"/>
          <w:sz w:val="24"/>
          <w:szCs w:val="24"/>
          <w:lang w:eastAsia="ru-RU"/>
        </w:rPr>
        <w:t xml:space="preserve"> дорожного движения при управлении транспортным средством;</w:t>
      </w:r>
    </w:p>
    <w:p w14:paraId="5B2C6CE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управлять своим эмоциональным состоянием;</w:t>
      </w:r>
    </w:p>
    <w:p w14:paraId="525C00F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2E9DCC0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выполнять ежедневное техническое обслуживание транспортного средства;</w:t>
      </w:r>
    </w:p>
    <w:p w14:paraId="76A959F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проверять техническое состояние транспортного средства;</w:t>
      </w:r>
    </w:p>
    <w:p w14:paraId="59ED841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устранять мелкие неисправности в процессе эксплуатации транспортного средства, не требующие разборки узлов и агрегатов;</w:t>
      </w:r>
    </w:p>
    <w:p w14:paraId="07F1501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4F99F46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60428EF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7472F78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использовать зеркала заднего вида при движении и маневрировании;</w:t>
      </w:r>
    </w:p>
    <w:p w14:paraId="79902FB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прогнозировать возникновение опасных дорожно-транспортных ситуаций в процессе управления и совершать действия по их предотвращению;</w:t>
      </w:r>
    </w:p>
    <w:p w14:paraId="2B84838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15B6EDD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использовать средства тушения пожара;</w:t>
      </w:r>
    </w:p>
    <w:p w14:paraId="25CE5CF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использовать установленное на транспортном средстве оборудование и приборы;</w:t>
      </w:r>
    </w:p>
    <w:p w14:paraId="78D15B1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заполнять документацию, связанную со спецификой эксплуатации транспортного средства;</w:t>
      </w:r>
    </w:p>
    <w:p w14:paraId="12A0D97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использовать различные типы тахографов;</w:t>
      </w:r>
    </w:p>
    <w:p w14:paraId="3FC2E4E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совершенствовать свои навыки управления транспортным средством.</w:t>
      </w:r>
    </w:p>
    <w:p w14:paraId="32D50AE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AD69F1E"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6DF9C33"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B9C6E38"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3F6D88B"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7075335"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4C9B1BC"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4516C26"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ADF608F"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B29FE94"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1E733A7"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0FAD2CC"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DBAA709"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DDC4DB5"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1AA004F"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043B0FB" w14:textId="77777777" w:rsidR="00427742"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4FE9605A"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47224E5D"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0A250E52"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AA30CAC" w14:textId="77777777" w:rsidR="00427742" w:rsidRPr="00A95DE4" w:rsidRDefault="00427742" w:rsidP="00427742">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1895C20F"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AFB75F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20FF93D" w14:textId="36A4CA8E"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V. Условия реализации Программы</w:t>
      </w:r>
    </w:p>
    <w:p w14:paraId="29D9714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5DB7BA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2023546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35">
        <w:r w:rsidRPr="00C27096">
          <w:rPr>
            <w:rFonts w:ascii="Arial" w:eastAsia="Times New Roman" w:hAnsi="Arial" w:cs="Arial"/>
            <w:color w:val="0000FF"/>
            <w:sz w:val="24"/>
            <w:szCs w:val="24"/>
            <w:lang w:eastAsia="ru-RU"/>
          </w:rPr>
          <w:t>абзацем вторым пункта 1 статьи 26</w:t>
        </w:r>
      </w:hyperlink>
      <w:r w:rsidRPr="00C27096">
        <w:rPr>
          <w:rFonts w:ascii="Arial" w:eastAsia="Times New Roman" w:hAnsi="Arial" w:cs="Arial"/>
          <w:sz w:val="24"/>
          <w:szCs w:val="24"/>
          <w:lang w:eastAsia="ru-RU"/>
        </w:rPr>
        <w:t xml:space="preserve"> Федерального закона N 196-ФЗ.</w:t>
      </w:r>
    </w:p>
    <w:p w14:paraId="066945F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Теоретическое обучение проводится в оборудованных учебных кабинетах.</w:t>
      </w:r>
    </w:p>
    <w:p w14:paraId="0FACD83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6">
        <w:r w:rsidRPr="00C27096">
          <w:rPr>
            <w:rFonts w:ascii="Arial" w:eastAsia="Times New Roman" w:hAnsi="Arial" w:cs="Arial"/>
            <w:color w:val="0000FF"/>
            <w:sz w:val="24"/>
            <w:szCs w:val="24"/>
            <w:lang w:eastAsia="ru-RU"/>
          </w:rPr>
          <w:t>Правилами</w:t>
        </w:r>
      </w:hyperlink>
      <w:r w:rsidRPr="00C27096">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74EF692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Наполняемость учебной группы не должна превышать 30 человек.</w:t>
      </w:r>
    </w:p>
    <w:p w14:paraId="1FA1FFB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24DB135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7">
        <w:r w:rsidRPr="00C27096">
          <w:rPr>
            <w:rFonts w:ascii="Arial" w:eastAsia="Times New Roman" w:hAnsi="Arial" w:cs="Arial"/>
            <w:color w:val="0000FF"/>
            <w:sz w:val="24"/>
            <w:szCs w:val="24"/>
            <w:lang w:eastAsia="ru-RU"/>
          </w:rPr>
          <w:t>Положением</w:t>
        </w:r>
      </w:hyperlink>
      <w:r w:rsidRPr="00C27096">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038131D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0E60F08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37F8171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5822">
        <w:r w:rsidRPr="00C27096">
          <w:rPr>
            <w:rFonts w:ascii="Arial" w:eastAsia="Times New Roman" w:hAnsi="Arial" w:cs="Arial"/>
            <w:color w:val="0000FF"/>
            <w:sz w:val="24"/>
            <w:szCs w:val="24"/>
            <w:lang w:eastAsia="ru-RU"/>
          </w:rPr>
          <w:t>пунктом 5.4</w:t>
        </w:r>
      </w:hyperlink>
      <w:r w:rsidRPr="00C27096">
        <w:rPr>
          <w:rFonts w:ascii="Arial" w:eastAsia="Times New Roman" w:hAnsi="Arial" w:cs="Arial"/>
          <w:sz w:val="24"/>
          <w:szCs w:val="24"/>
          <w:lang w:eastAsia="ru-RU"/>
        </w:rPr>
        <w:t xml:space="preserve"> Программы.</w:t>
      </w:r>
    </w:p>
    <w:p w14:paraId="439B12C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2F2CC12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8">
        <w:r w:rsidRPr="00C27096">
          <w:rPr>
            <w:rFonts w:ascii="Arial" w:eastAsia="Times New Roman" w:hAnsi="Arial" w:cs="Arial"/>
            <w:color w:val="0000FF"/>
            <w:sz w:val="24"/>
            <w:szCs w:val="24"/>
            <w:lang w:eastAsia="ru-RU"/>
          </w:rPr>
          <w:t>Правил</w:t>
        </w:r>
      </w:hyperlink>
      <w:r w:rsidRPr="00C27096">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62F9B81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211972C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6854026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79ECC3F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0B25D9E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4626502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5822">
        <w:r w:rsidRPr="00C27096">
          <w:rPr>
            <w:rFonts w:ascii="Arial" w:eastAsia="Times New Roman" w:hAnsi="Arial" w:cs="Arial"/>
            <w:color w:val="0000FF"/>
            <w:sz w:val="24"/>
            <w:szCs w:val="24"/>
            <w:lang w:eastAsia="ru-RU"/>
          </w:rPr>
          <w:t>пунктом 5.4</w:t>
        </w:r>
      </w:hyperlink>
      <w:r w:rsidRPr="00C27096">
        <w:rPr>
          <w:rFonts w:ascii="Arial" w:eastAsia="Times New Roman" w:hAnsi="Arial" w:cs="Arial"/>
          <w:sz w:val="24"/>
          <w:szCs w:val="24"/>
          <w:lang w:eastAsia="ru-RU"/>
        </w:rPr>
        <w:t xml:space="preserve"> Программы.</w:t>
      </w:r>
    </w:p>
    <w:p w14:paraId="46DE006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4DC30CA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5.2. Кадровые условия реализации образовательной программы.</w:t>
      </w:r>
    </w:p>
    <w:p w14:paraId="4EC9E95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39">
        <w:r w:rsidRPr="00C27096">
          <w:rPr>
            <w:rFonts w:ascii="Arial" w:eastAsia="Times New Roman" w:hAnsi="Arial" w:cs="Arial"/>
            <w:color w:val="0000FF"/>
            <w:sz w:val="24"/>
            <w:szCs w:val="24"/>
            <w:lang w:eastAsia="ru-RU"/>
          </w:rPr>
          <w:t>частью 1 статьи 46</w:t>
        </w:r>
      </w:hyperlink>
      <w:r w:rsidRPr="00C27096">
        <w:rPr>
          <w:rFonts w:ascii="Arial" w:eastAsia="Times New Roman" w:hAnsi="Arial" w:cs="Arial"/>
          <w:sz w:val="24"/>
          <w:szCs w:val="24"/>
          <w:lang w:eastAsia="ru-RU"/>
        </w:rPr>
        <w:t xml:space="preserve"> Федерального закона об образовании.</w:t>
      </w:r>
    </w:p>
    <w:p w14:paraId="330A8E8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40">
        <w:r w:rsidRPr="00C27096">
          <w:rPr>
            <w:rFonts w:ascii="Arial" w:eastAsia="Times New Roman" w:hAnsi="Arial" w:cs="Arial"/>
            <w:color w:val="0000FF"/>
            <w:sz w:val="24"/>
            <w:szCs w:val="24"/>
            <w:lang w:eastAsia="ru-RU"/>
          </w:rPr>
          <w:t>N 761н</w:t>
        </w:r>
      </w:hyperlink>
      <w:r w:rsidRPr="00C27096">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w:t>
      </w:r>
      <w:r w:rsidRPr="00C27096">
        <w:rPr>
          <w:rFonts w:ascii="Arial" w:eastAsia="Times New Roman" w:hAnsi="Arial" w:cs="Arial"/>
          <w:sz w:val="24"/>
          <w:szCs w:val="24"/>
          <w:lang w:eastAsia="ru-RU"/>
        </w:rPr>
        <w:lastRenderedPageBreak/>
        <w:t xml:space="preserve">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41">
        <w:r w:rsidRPr="00C27096">
          <w:rPr>
            <w:rFonts w:ascii="Arial" w:eastAsia="Times New Roman" w:hAnsi="Arial" w:cs="Arial"/>
            <w:color w:val="0000FF"/>
            <w:sz w:val="24"/>
            <w:szCs w:val="24"/>
            <w:lang w:eastAsia="ru-RU"/>
          </w:rPr>
          <w:t>N 136н</w:t>
        </w:r>
      </w:hyperlink>
      <w:r w:rsidRPr="00C27096">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370B4AB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42">
        <w:r w:rsidRPr="00C27096">
          <w:rPr>
            <w:rFonts w:ascii="Arial" w:eastAsia="Times New Roman" w:hAnsi="Arial" w:cs="Arial"/>
            <w:color w:val="0000FF"/>
            <w:sz w:val="24"/>
            <w:szCs w:val="24"/>
            <w:lang w:eastAsia="ru-RU"/>
          </w:rPr>
          <w:t>стандартом</w:t>
        </w:r>
      </w:hyperlink>
      <w:r w:rsidRPr="00C27096">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473DBDE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26ABDB1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учебный план;</w:t>
      </w:r>
    </w:p>
    <w:p w14:paraId="2A01628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календарный учебный график;</w:t>
      </w:r>
    </w:p>
    <w:p w14:paraId="122D354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рабочие программы учебных предметов;</w:t>
      </w:r>
    </w:p>
    <w:p w14:paraId="6B6197A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методические материалы и разработки;</w:t>
      </w:r>
    </w:p>
    <w:p w14:paraId="1A0461C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расписание занятий.</w:t>
      </w:r>
    </w:p>
    <w:p w14:paraId="3527BD1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bookmarkStart w:id="6" w:name="P15822"/>
      <w:bookmarkEnd w:id="6"/>
      <w:r w:rsidRPr="00C27096">
        <w:rPr>
          <w:rFonts w:ascii="Arial" w:eastAsia="Times New Roman" w:hAnsi="Arial" w:cs="Arial"/>
          <w:sz w:val="24"/>
          <w:szCs w:val="24"/>
          <w:lang w:eastAsia="ru-RU"/>
        </w:rPr>
        <w:t>5.4. Материально-технические условия реализации образовательной программы.</w:t>
      </w:r>
    </w:p>
    <w:p w14:paraId="508D5B1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необходимых учебных кабинетов определяется по формуле:</w:t>
      </w:r>
    </w:p>
    <w:p w14:paraId="59EB7AD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9D5220A"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noProof/>
          <w:position w:val="-28"/>
          <w:sz w:val="24"/>
          <w:szCs w:val="24"/>
          <w:lang w:eastAsia="ru-RU"/>
        </w:rPr>
        <w:drawing>
          <wp:inline distT="0" distB="0" distL="0" distR="0" wp14:anchorId="449ED578" wp14:editId="1C70250D">
            <wp:extent cx="848995" cy="50292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r w:rsidRPr="00C27096">
        <w:rPr>
          <w:rFonts w:ascii="Arial" w:eastAsia="Times New Roman" w:hAnsi="Arial" w:cs="Arial"/>
          <w:sz w:val="24"/>
          <w:szCs w:val="24"/>
          <w:lang w:eastAsia="ru-RU"/>
        </w:rPr>
        <w:t>,</w:t>
      </w:r>
    </w:p>
    <w:p w14:paraId="4087A47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2EBE147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где:</w:t>
      </w:r>
    </w:p>
    <w:p w14:paraId="4D2511B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 - число необходимых учебных кабинетов;</w:t>
      </w:r>
    </w:p>
    <w:p w14:paraId="22269C6A"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C27096">
        <w:rPr>
          <w:rFonts w:ascii="Arial" w:eastAsia="Times New Roman" w:hAnsi="Arial" w:cs="Arial"/>
          <w:sz w:val="24"/>
          <w:szCs w:val="24"/>
          <w:lang w:eastAsia="ru-RU"/>
        </w:rPr>
        <w:t>Р</w:t>
      </w:r>
      <w:r w:rsidRPr="00C27096">
        <w:rPr>
          <w:rFonts w:ascii="Arial" w:eastAsia="Times New Roman" w:hAnsi="Arial" w:cs="Arial"/>
          <w:sz w:val="24"/>
          <w:szCs w:val="24"/>
          <w:vertAlign w:val="subscript"/>
          <w:lang w:eastAsia="ru-RU"/>
        </w:rPr>
        <w:t>гр</w:t>
      </w:r>
      <w:proofErr w:type="spellEnd"/>
      <w:r w:rsidRPr="00C27096">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3E4B41A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n - количество учебных групп;</w:t>
      </w:r>
    </w:p>
    <w:p w14:paraId="6823B2B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C27096">
        <w:rPr>
          <w:rFonts w:ascii="Arial" w:eastAsia="Times New Roman" w:hAnsi="Arial" w:cs="Arial"/>
          <w:sz w:val="24"/>
          <w:szCs w:val="24"/>
          <w:lang w:eastAsia="ru-RU"/>
        </w:rPr>
        <w:t>Ф</w:t>
      </w:r>
      <w:r w:rsidRPr="00C27096">
        <w:rPr>
          <w:rFonts w:ascii="Arial" w:eastAsia="Times New Roman" w:hAnsi="Arial" w:cs="Arial"/>
          <w:sz w:val="24"/>
          <w:szCs w:val="24"/>
          <w:vertAlign w:val="subscript"/>
          <w:lang w:eastAsia="ru-RU"/>
        </w:rPr>
        <w:t>пом</w:t>
      </w:r>
      <w:proofErr w:type="spellEnd"/>
      <w:r w:rsidRPr="00C27096">
        <w:rPr>
          <w:rFonts w:ascii="Arial" w:eastAsia="Times New Roman" w:hAnsi="Arial" w:cs="Arial"/>
          <w:sz w:val="24"/>
          <w:szCs w:val="24"/>
          <w:lang w:eastAsia="ru-RU"/>
        </w:rPr>
        <w:t xml:space="preserve"> - фонд времени использования учебного кабинета в часах.</w:t>
      </w:r>
    </w:p>
    <w:p w14:paraId="3C8CC02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C27096">
        <w:rPr>
          <w:rFonts w:ascii="Arial" w:eastAsia="Times New Roman" w:hAnsi="Arial" w:cs="Arial"/>
          <w:sz w:val="24"/>
          <w:szCs w:val="24"/>
          <w:lang w:eastAsia="ru-RU"/>
        </w:rPr>
        <w:t>Р</w:t>
      </w:r>
      <w:r w:rsidRPr="00C27096">
        <w:rPr>
          <w:rFonts w:ascii="Arial" w:eastAsia="Times New Roman" w:hAnsi="Arial" w:cs="Arial"/>
          <w:sz w:val="24"/>
          <w:szCs w:val="24"/>
          <w:vertAlign w:val="subscript"/>
          <w:lang w:eastAsia="ru-RU"/>
        </w:rPr>
        <w:t>гр</w:t>
      </w:r>
      <w:proofErr w:type="spellEnd"/>
      <w:r w:rsidRPr="00C27096">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7EB524B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Учебные транспортные средства категории "C"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44">
        <w:r w:rsidRPr="00C27096">
          <w:rPr>
            <w:rFonts w:ascii="Arial" w:eastAsia="Times New Roman" w:hAnsi="Arial" w:cs="Arial"/>
            <w:color w:val="0000FF"/>
            <w:sz w:val="24"/>
            <w:szCs w:val="24"/>
            <w:lang w:eastAsia="ru-RU"/>
          </w:rPr>
          <w:t>пункту 1</w:t>
        </w:r>
      </w:hyperlink>
      <w:r w:rsidRPr="00C27096">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064E33F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Механическое транспортное средство, используемое для обучения вождению, согласно </w:t>
      </w:r>
      <w:hyperlink r:id="rId45">
        <w:r w:rsidRPr="00C27096">
          <w:rPr>
            <w:rFonts w:ascii="Arial" w:eastAsia="Times New Roman" w:hAnsi="Arial" w:cs="Arial"/>
            <w:color w:val="0000FF"/>
            <w:sz w:val="24"/>
            <w:szCs w:val="24"/>
            <w:lang w:eastAsia="ru-RU"/>
          </w:rPr>
          <w:t>пункту 5</w:t>
        </w:r>
      </w:hyperlink>
      <w:r w:rsidRPr="00C27096">
        <w:rPr>
          <w:rFonts w:ascii="Arial" w:eastAsia="Times New Roman" w:hAnsi="Arial" w:cs="Arial"/>
          <w:sz w:val="24"/>
          <w:szCs w:val="24"/>
          <w:lang w:eastAsia="ru-RU"/>
        </w:rP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w:t>
      </w:r>
      <w:r w:rsidRPr="00C27096">
        <w:rPr>
          <w:rFonts w:ascii="Arial" w:eastAsia="Times New Roman" w:hAnsi="Arial" w:cs="Arial"/>
          <w:sz w:val="24"/>
          <w:szCs w:val="24"/>
          <w:lang w:eastAsia="ru-RU"/>
        </w:rPr>
        <w:lastRenderedPageBreak/>
        <w:t xml:space="preserve">знаком "Учебное транспортное средство" согласно </w:t>
      </w:r>
      <w:hyperlink r:id="rId46">
        <w:r w:rsidRPr="00C27096">
          <w:rPr>
            <w:rFonts w:ascii="Arial" w:eastAsia="Times New Roman" w:hAnsi="Arial" w:cs="Arial"/>
            <w:color w:val="0000FF"/>
            <w:sz w:val="24"/>
            <w:szCs w:val="24"/>
            <w:lang w:eastAsia="ru-RU"/>
          </w:rPr>
          <w:t>пункту 8</w:t>
        </w:r>
      </w:hyperlink>
      <w:r w:rsidRPr="00C27096">
        <w:rPr>
          <w:rFonts w:ascii="Arial" w:eastAsia="Times New Roman" w:hAnsi="Arial" w:cs="Arial"/>
          <w:sz w:val="24"/>
          <w:szCs w:val="24"/>
          <w:lang w:eastAsia="ru-RU"/>
        </w:rPr>
        <w:t xml:space="preserve"> Основных положений.</w:t>
      </w:r>
    </w:p>
    <w:p w14:paraId="012C0FC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7">
        <w:r w:rsidRPr="00C27096">
          <w:rPr>
            <w:rFonts w:ascii="Arial" w:eastAsia="Times New Roman" w:hAnsi="Arial" w:cs="Arial"/>
            <w:color w:val="0000FF"/>
            <w:sz w:val="24"/>
            <w:szCs w:val="24"/>
            <w:lang w:eastAsia="ru-RU"/>
          </w:rPr>
          <w:t>пунктом 1 статьи 16</w:t>
        </w:r>
      </w:hyperlink>
      <w:r w:rsidRPr="00C27096">
        <w:rPr>
          <w:rFonts w:ascii="Arial" w:eastAsia="Times New Roman" w:hAnsi="Arial" w:cs="Arial"/>
          <w:sz w:val="24"/>
          <w:szCs w:val="24"/>
          <w:lang w:eastAsia="ru-RU"/>
        </w:rPr>
        <w:t xml:space="preserve">, </w:t>
      </w:r>
      <w:hyperlink r:id="rId48">
        <w:r w:rsidRPr="00C27096">
          <w:rPr>
            <w:rFonts w:ascii="Arial" w:eastAsia="Times New Roman" w:hAnsi="Arial" w:cs="Arial"/>
            <w:color w:val="0000FF"/>
            <w:sz w:val="24"/>
            <w:szCs w:val="24"/>
            <w:lang w:eastAsia="ru-RU"/>
          </w:rPr>
          <w:t>пунктом 1 статьи 20</w:t>
        </w:r>
      </w:hyperlink>
      <w:r w:rsidRPr="00C27096">
        <w:rPr>
          <w:rFonts w:ascii="Arial" w:eastAsia="Times New Roman" w:hAnsi="Arial" w:cs="Arial"/>
          <w:sz w:val="24"/>
          <w:szCs w:val="24"/>
          <w:lang w:eastAsia="ru-RU"/>
        </w:rPr>
        <w:t xml:space="preserve"> Федерального закона N 196-ФЗ.</w:t>
      </w:r>
    </w:p>
    <w:p w14:paraId="1265191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B81114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180A86C"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noProof/>
          <w:position w:val="-22"/>
          <w:sz w:val="24"/>
          <w:szCs w:val="24"/>
          <w:lang w:eastAsia="ru-RU"/>
        </w:rPr>
        <w:drawing>
          <wp:inline distT="0" distB="0" distL="0" distR="0" wp14:anchorId="154A3001" wp14:editId="5A204664">
            <wp:extent cx="1142365" cy="42989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2FCA0E4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5937C5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где:</w:t>
      </w:r>
    </w:p>
    <w:p w14:paraId="3616ADD7"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K - количество обучающихся в год;</w:t>
      </w:r>
    </w:p>
    <w:p w14:paraId="1F17D179"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6FCBC38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52 - количество недель в году;</w:t>
      </w:r>
    </w:p>
    <w:p w14:paraId="771A0C0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C27096">
        <w:rPr>
          <w:rFonts w:ascii="Arial" w:eastAsia="Times New Roman" w:hAnsi="Arial" w:cs="Arial"/>
          <w:sz w:val="24"/>
          <w:szCs w:val="24"/>
          <w:lang w:eastAsia="ru-RU"/>
        </w:rPr>
        <w:t>N</w:t>
      </w:r>
      <w:r w:rsidRPr="00C27096">
        <w:rPr>
          <w:rFonts w:ascii="Arial" w:eastAsia="Times New Roman" w:hAnsi="Arial" w:cs="Arial"/>
          <w:sz w:val="24"/>
          <w:szCs w:val="24"/>
          <w:vertAlign w:val="subscript"/>
          <w:lang w:eastAsia="ru-RU"/>
        </w:rPr>
        <w:t>тс</w:t>
      </w:r>
      <w:proofErr w:type="spellEnd"/>
      <w:r w:rsidRPr="00C27096">
        <w:rPr>
          <w:rFonts w:ascii="Arial" w:eastAsia="Times New Roman" w:hAnsi="Arial" w:cs="Arial"/>
          <w:sz w:val="24"/>
          <w:szCs w:val="24"/>
          <w:lang w:eastAsia="ru-RU"/>
        </w:rPr>
        <w:t xml:space="preserve"> - количество учебных транспортных средств;</w:t>
      </w:r>
    </w:p>
    <w:p w14:paraId="3D4D5D7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5C0752C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1FFE9C9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05CB1F7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C829EF9" w14:textId="77777777" w:rsidR="00C27096" w:rsidRPr="00C27096" w:rsidRDefault="00C27096" w:rsidP="00926EE1">
      <w:pPr>
        <w:widowControl w:val="0"/>
        <w:autoSpaceDE w:val="0"/>
        <w:autoSpaceDN w:val="0"/>
        <w:spacing w:after="0" w:line="240" w:lineRule="auto"/>
        <w:ind w:firstLine="425"/>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Перечень средств обучения</w:t>
      </w:r>
    </w:p>
    <w:p w14:paraId="1A199DA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3C12E42" w14:textId="77777777" w:rsidR="00C27096" w:rsidRPr="00C27096" w:rsidRDefault="00C27096" w:rsidP="00926EE1">
      <w:pPr>
        <w:widowControl w:val="0"/>
        <w:autoSpaceDE w:val="0"/>
        <w:autoSpaceDN w:val="0"/>
        <w:spacing w:after="0" w:line="240" w:lineRule="auto"/>
        <w:ind w:firstLine="425"/>
        <w:jc w:val="right"/>
        <w:rPr>
          <w:rFonts w:ascii="Arial" w:eastAsia="Times New Roman" w:hAnsi="Arial" w:cs="Arial"/>
          <w:b/>
          <w:sz w:val="24"/>
          <w:szCs w:val="24"/>
          <w:lang w:eastAsia="ru-RU"/>
        </w:rPr>
      </w:pPr>
      <w:r w:rsidRPr="00C27096">
        <w:rPr>
          <w:rFonts w:ascii="Arial" w:eastAsia="Times New Roman" w:hAnsi="Arial" w:cs="Arial"/>
          <w:b/>
          <w:sz w:val="24"/>
          <w:szCs w:val="24"/>
          <w:lang w:eastAsia="ru-RU"/>
        </w:rPr>
        <w:t>Таблица 7</w:t>
      </w:r>
    </w:p>
    <w:p w14:paraId="05189516"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C27096" w:rsidRPr="00C27096" w14:paraId="19797B2A" w14:textId="77777777" w:rsidTr="00427742">
        <w:trPr>
          <w:trHeight w:val="482"/>
        </w:trPr>
        <w:tc>
          <w:tcPr>
            <w:tcW w:w="6350" w:type="dxa"/>
            <w:tcBorders>
              <w:top w:val="single" w:sz="4" w:space="0" w:color="auto"/>
              <w:bottom w:val="single" w:sz="4" w:space="0" w:color="auto"/>
            </w:tcBorders>
            <w:vAlign w:val="center"/>
          </w:tcPr>
          <w:p w14:paraId="1B1C312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2397706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03C0E0B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Количество</w:t>
            </w:r>
          </w:p>
        </w:tc>
      </w:tr>
      <w:tr w:rsidR="00C27096" w:rsidRPr="00C27096" w14:paraId="38E26C3C" w14:textId="77777777" w:rsidTr="00427742">
        <w:trPr>
          <w:trHeight w:val="482"/>
        </w:trPr>
        <w:tc>
          <w:tcPr>
            <w:tcW w:w="9071" w:type="dxa"/>
            <w:gridSpan w:val="3"/>
            <w:tcBorders>
              <w:top w:val="single" w:sz="4" w:space="0" w:color="auto"/>
              <w:bottom w:val="single" w:sz="4" w:space="0" w:color="auto"/>
            </w:tcBorders>
            <w:vAlign w:val="center"/>
          </w:tcPr>
          <w:p w14:paraId="6476B3F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Технические средства обучения</w:t>
            </w:r>
          </w:p>
        </w:tc>
      </w:tr>
      <w:tr w:rsidR="00C27096" w:rsidRPr="00C27096" w14:paraId="51C08D49" w14:textId="77777777" w:rsidTr="00427742">
        <w:tblPrEx>
          <w:tblBorders>
            <w:insideH w:val="none" w:sz="0" w:space="0" w:color="auto"/>
          </w:tblBorders>
        </w:tblPrEx>
        <w:trPr>
          <w:trHeight w:val="482"/>
        </w:trPr>
        <w:tc>
          <w:tcPr>
            <w:tcW w:w="6350" w:type="dxa"/>
            <w:tcBorders>
              <w:top w:val="single" w:sz="4" w:space="0" w:color="auto"/>
              <w:bottom w:val="nil"/>
            </w:tcBorders>
            <w:vAlign w:val="center"/>
          </w:tcPr>
          <w:p w14:paraId="615F166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Тахограф либо соответствующее электронное учебное пособие</w:t>
            </w:r>
          </w:p>
        </w:tc>
        <w:tc>
          <w:tcPr>
            <w:tcW w:w="1304" w:type="dxa"/>
            <w:tcBorders>
              <w:top w:val="single" w:sz="4" w:space="0" w:color="auto"/>
              <w:bottom w:val="nil"/>
            </w:tcBorders>
            <w:vAlign w:val="center"/>
          </w:tcPr>
          <w:p w14:paraId="17EB811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комплект</w:t>
            </w:r>
          </w:p>
        </w:tc>
        <w:tc>
          <w:tcPr>
            <w:tcW w:w="1417" w:type="dxa"/>
            <w:tcBorders>
              <w:top w:val="single" w:sz="4" w:space="0" w:color="auto"/>
              <w:bottom w:val="nil"/>
            </w:tcBorders>
            <w:vAlign w:val="center"/>
          </w:tcPr>
          <w:p w14:paraId="40C49CC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739014EE" w14:textId="77777777" w:rsidTr="00427742">
        <w:tblPrEx>
          <w:tblBorders>
            <w:insideH w:val="none" w:sz="0" w:space="0" w:color="auto"/>
          </w:tblBorders>
        </w:tblPrEx>
        <w:trPr>
          <w:trHeight w:val="482"/>
        </w:trPr>
        <w:tc>
          <w:tcPr>
            <w:tcW w:w="6350" w:type="dxa"/>
            <w:tcBorders>
              <w:top w:val="nil"/>
              <w:bottom w:val="nil"/>
            </w:tcBorders>
            <w:vAlign w:val="center"/>
          </w:tcPr>
          <w:p w14:paraId="62F90C6C"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Компьютер</w:t>
            </w:r>
          </w:p>
        </w:tc>
        <w:tc>
          <w:tcPr>
            <w:tcW w:w="1304" w:type="dxa"/>
            <w:tcBorders>
              <w:top w:val="nil"/>
              <w:bottom w:val="nil"/>
            </w:tcBorders>
            <w:vAlign w:val="center"/>
          </w:tcPr>
          <w:p w14:paraId="075E827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4FBF28E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4D27385" w14:textId="77777777" w:rsidTr="00427742">
        <w:tblPrEx>
          <w:tblBorders>
            <w:insideH w:val="none" w:sz="0" w:space="0" w:color="auto"/>
          </w:tblBorders>
        </w:tblPrEx>
        <w:trPr>
          <w:trHeight w:val="482"/>
        </w:trPr>
        <w:tc>
          <w:tcPr>
            <w:tcW w:w="6350" w:type="dxa"/>
            <w:tcBorders>
              <w:top w:val="nil"/>
              <w:bottom w:val="single" w:sz="4" w:space="0" w:color="auto"/>
            </w:tcBorders>
            <w:vAlign w:val="center"/>
          </w:tcPr>
          <w:p w14:paraId="797FDC74"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393940D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479EEF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37BE8AF" w14:textId="77777777" w:rsidTr="00427742">
        <w:trPr>
          <w:trHeight w:val="482"/>
        </w:trPr>
        <w:tc>
          <w:tcPr>
            <w:tcW w:w="9071" w:type="dxa"/>
            <w:gridSpan w:val="3"/>
            <w:tcBorders>
              <w:top w:val="single" w:sz="4" w:space="0" w:color="auto"/>
              <w:bottom w:val="single" w:sz="4" w:space="0" w:color="auto"/>
            </w:tcBorders>
            <w:vAlign w:val="center"/>
          </w:tcPr>
          <w:p w14:paraId="08A688B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Учебно-наглядные пособия по учебным предметам</w:t>
            </w:r>
          </w:p>
          <w:p w14:paraId="77D78E5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C27096" w:rsidRPr="00C27096" w14:paraId="32E2CC7E" w14:textId="77777777" w:rsidTr="00427742">
        <w:trPr>
          <w:trHeight w:val="482"/>
        </w:trPr>
        <w:tc>
          <w:tcPr>
            <w:tcW w:w="9071" w:type="dxa"/>
            <w:gridSpan w:val="3"/>
            <w:tcBorders>
              <w:top w:val="single" w:sz="4" w:space="0" w:color="auto"/>
              <w:bottom w:val="single" w:sz="4" w:space="0" w:color="auto"/>
            </w:tcBorders>
            <w:vAlign w:val="center"/>
          </w:tcPr>
          <w:p w14:paraId="639A560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управления транспортными средствами</w:t>
            </w:r>
          </w:p>
        </w:tc>
      </w:tr>
      <w:tr w:rsidR="00C27096" w:rsidRPr="00C27096" w14:paraId="1DAD9CE0" w14:textId="77777777" w:rsidTr="00427742">
        <w:tblPrEx>
          <w:tblBorders>
            <w:insideH w:val="none" w:sz="0" w:space="0" w:color="auto"/>
          </w:tblBorders>
        </w:tblPrEx>
        <w:trPr>
          <w:trHeight w:val="482"/>
        </w:trPr>
        <w:tc>
          <w:tcPr>
            <w:tcW w:w="6350" w:type="dxa"/>
            <w:tcBorders>
              <w:top w:val="single" w:sz="4" w:space="0" w:color="auto"/>
              <w:bottom w:val="nil"/>
            </w:tcBorders>
            <w:vAlign w:val="center"/>
          </w:tcPr>
          <w:p w14:paraId="41CBCCF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Сложные дорожные условия</w:t>
            </w:r>
          </w:p>
        </w:tc>
        <w:tc>
          <w:tcPr>
            <w:tcW w:w="1304" w:type="dxa"/>
            <w:tcBorders>
              <w:top w:val="single" w:sz="4" w:space="0" w:color="auto"/>
              <w:bottom w:val="nil"/>
            </w:tcBorders>
            <w:vAlign w:val="center"/>
          </w:tcPr>
          <w:p w14:paraId="4283461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12403A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78006533" w14:textId="77777777" w:rsidTr="00427742">
        <w:tblPrEx>
          <w:tblBorders>
            <w:insideH w:val="none" w:sz="0" w:space="0" w:color="auto"/>
          </w:tblBorders>
        </w:tblPrEx>
        <w:trPr>
          <w:trHeight w:val="482"/>
        </w:trPr>
        <w:tc>
          <w:tcPr>
            <w:tcW w:w="6350" w:type="dxa"/>
            <w:tcBorders>
              <w:top w:val="nil"/>
              <w:bottom w:val="nil"/>
            </w:tcBorders>
            <w:vAlign w:val="center"/>
          </w:tcPr>
          <w:p w14:paraId="28680A7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Виды и причины ДТП</w:t>
            </w:r>
          </w:p>
        </w:tc>
        <w:tc>
          <w:tcPr>
            <w:tcW w:w="1304" w:type="dxa"/>
            <w:tcBorders>
              <w:top w:val="nil"/>
              <w:bottom w:val="nil"/>
            </w:tcBorders>
            <w:vAlign w:val="center"/>
          </w:tcPr>
          <w:p w14:paraId="3A66C0A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12F910A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A01A2E1" w14:textId="77777777" w:rsidTr="00427742">
        <w:tblPrEx>
          <w:tblBorders>
            <w:insideH w:val="none" w:sz="0" w:space="0" w:color="auto"/>
          </w:tblBorders>
        </w:tblPrEx>
        <w:trPr>
          <w:trHeight w:val="482"/>
        </w:trPr>
        <w:tc>
          <w:tcPr>
            <w:tcW w:w="6350" w:type="dxa"/>
            <w:tcBorders>
              <w:top w:val="nil"/>
              <w:bottom w:val="nil"/>
            </w:tcBorders>
            <w:vAlign w:val="center"/>
          </w:tcPr>
          <w:p w14:paraId="42375EDF"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Типичные опасные ситуации</w:t>
            </w:r>
          </w:p>
        </w:tc>
        <w:tc>
          <w:tcPr>
            <w:tcW w:w="1304" w:type="dxa"/>
            <w:tcBorders>
              <w:top w:val="nil"/>
              <w:bottom w:val="nil"/>
            </w:tcBorders>
            <w:vAlign w:val="center"/>
          </w:tcPr>
          <w:p w14:paraId="613F68E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8A8423A"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CFC1384" w14:textId="77777777" w:rsidTr="00427742">
        <w:tblPrEx>
          <w:tblBorders>
            <w:insideH w:val="none" w:sz="0" w:space="0" w:color="auto"/>
          </w:tblBorders>
        </w:tblPrEx>
        <w:trPr>
          <w:trHeight w:val="482"/>
        </w:trPr>
        <w:tc>
          <w:tcPr>
            <w:tcW w:w="6350" w:type="dxa"/>
            <w:tcBorders>
              <w:top w:val="nil"/>
              <w:bottom w:val="nil"/>
            </w:tcBorders>
            <w:vAlign w:val="center"/>
          </w:tcPr>
          <w:p w14:paraId="3BD27C96"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Опасности при обгоне</w:t>
            </w:r>
          </w:p>
        </w:tc>
        <w:tc>
          <w:tcPr>
            <w:tcW w:w="1304" w:type="dxa"/>
            <w:tcBorders>
              <w:top w:val="nil"/>
              <w:bottom w:val="nil"/>
            </w:tcBorders>
            <w:vAlign w:val="center"/>
          </w:tcPr>
          <w:p w14:paraId="1502611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17532D4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AD8D5E0" w14:textId="77777777" w:rsidTr="00427742">
        <w:tblPrEx>
          <w:tblBorders>
            <w:insideH w:val="none" w:sz="0" w:space="0" w:color="auto"/>
          </w:tblBorders>
        </w:tblPrEx>
        <w:trPr>
          <w:trHeight w:val="482"/>
        </w:trPr>
        <w:tc>
          <w:tcPr>
            <w:tcW w:w="6350" w:type="dxa"/>
            <w:tcBorders>
              <w:top w:val="nil"/>
              <w:bottom w:val="nil"/>
            </w:tcBorders>
            <w:vAlign w:val="center"/>
          </w:tcPr>
          <w:p w14:paraId="1D85A74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2B6F90E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7217EC8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2FCC759" w14:textId="77777777" w:rsidTr="00427742">
        <w:tblPrEx>
          <w:tblBorders>
            <w:insideH w:val="none" w:sz="0" w:space="0" w:color="auto"/>
          </w:tblBorders>
        </w:tblPrEx>
        <w:trPr>
          <w:trHeight w:val="482"/>
        </w:trPr>
        <w:tc>
          <w:tcPr>
            <w:tcW w:w="6350" w:type="dxa"/>
            <w:tcBorders>
              <w:top w:val="nil"/>
              <w:bottom w:val="nil"/>
            </w:tcBorders>
            <w:vAlign w:val="center"/>
          </w:tcPr>
          <w:p w14:paraId="0B91B11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6F439A7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F89C2A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7E13820" w14:textId="77777777" w:rsidTr="00427742">
        <w:tblPrEx>
          <w:tblBorders>
            <w:insideH w:val="none" w:sz="0" w:space="0" w:color="auto"/>
          </w:tblBorders>
        </w:tblPrEx>
        <w:trPr>
          <w:trHeight w:val="482"/>
        </w:trPr>
        <w:tc>
          <w:tcPr>
            <w:tcW w:w="6350" w:type="dxa"/>
            <w:tcBorders>
              <w:top w:val="nil"/>
              <w:bottom w:val="nil"/>
            </w:tcBorders>
            <w:vAlign w:val="center"/>
          </w:tcPr>
          <w:p w14:paraId="26787CE5"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Посадка водителя за рулем</w:t>
            </w:r>
          </w:p>
        </w:tc>
        <w:tc>
          <w:tcPr>
            <w:tcW w:w="1304" w:type="dxa"/>
            <w:tcBorders>
              <w:top w:val="nil"/>
              <w:bottom w:val="nil"/>
            </w:tcBorders>
            <w:vAlign w:val="center"/>
          </w:tcPr>
          <w:p w14:paraId="775C35A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78441E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03D6540" w14:textId="77777777" w:rsidTr="00427742">
        <w:tblPrEx>
          <w:tblBorders>
            <w:insideH w:val="none" w:sz="0" w:space="0" w:color="auto"/>
          </w:tblBorders>
        </w:tblPrEx>
        <w:trPr>
          <w:trHeight w:val="482"/>
        </w:trPr>
        <w:tc>
          <w:tcPr>
            <w:tcW w:w="6350" w:type="dxa"/>
            <w:tcBorders>
              <w:top w:val="nil"/>
              <w:bottom w:val="nil"/>
            </w:tcBorders>
            <w:vAlign w:val="center"/>
          </w:tcPr>
          <w:p w14:paraId="3632EB1C"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Приемы руления</w:t>
            </w:r>
          </w:p>
        </w:tc>
        <w:tc>
          <w:tcPr>
            <w:tcW w:w="1304" w:type="dxa"/>
            <w:tcBorders>
              <w:top w:val="nil"/>
              <w:bottom w:val="nil"/>
            </w:tcBorders>
            <w:vAlign w:val="center"/>
          </w:tcPr>
          <w:p w14:paraId="5A724F9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E64131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00228337" w14:textId="77777777" w:rsidTr="00427742">
        <w:tblPrEx>
          <w:tblBorders>
            <w:insideH w:val="none" w:sz="0" w:space="0" w:color="auto"/>
          </w:tblBorders>
        </w:tblPrEx>
        <w:trPr>
          <w:trHeight w:val="482"/>
        </w:trPr>
        <w:tc>
          <w:tcPr>
            <w:tcW w:w="6350" w:type="dxa"/>
            <w:tcBorders>
              <w:top w:val="nil"/>
              <w:bottom w:val="nil"/>
            </w:tcBorders>
            <w:vAlign w:val="center"/>
          </w:tcPr>
          <w:p w14:paraId="1E620086"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30BAD7F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AFBFCE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01BB5BEA" w14:textId="77777777" w:rsidTr="00427742">
        <w:tblPrEx>
          <w:tblBorders>
            <w:insideH w:val="none" w:sz="0" w:space="0" w:color="auto"/>
          </w:tblBorders>
        </w:tblPrEx>
        <w:trPr>
          <w:trHeight w:val="482"/>
        </w:trPr>
        <w:tc>
          <w:tcPr>
            <w:tcW w:w="6350" w:type="dxa"/>
            <w:tcBorders>
              <w:top w:val="nil"/>
              <w:bottom w:val="nil"/>
            </w:tcBorders>
            <w:vAlign w:val="center"/>
          </w:tcPr>
          <w:p w14:paraId="47107F2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5EEB523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4BDD5A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47401E6" w14:textId="77777777" w:rsidTr="00427742">
        <w:tblPrEx>
          <w:tblBorders>
            <w:insideH w:val="none" w:sz="0" w:space="0" w:color="auto"/>
          </w:tblBorders>
        </w:tblPrEx>
        <w:trPr>
          <w:trHeight w:val="482"/>
        </w:trPr>
        <w:tc>
          <w:tcPr>
            <w:tcW w:w="6350" w:type="dxa"/>
            <w:tcBorders>
              <w:top w:val="nil"/>
              <w:bottom w:val="nil"/>
            </w:tcBorders>
            <w:vAlign w:val="center"/>
          </w:tcPr>
          <w:p w14:paraId="0BC1E27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2819F3D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6ACF65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9C10219" w14:textId="77777777" w:rsidTr="00427742">
        <w:tblPrEx>
          <w:tblBorders>
            <w:insideH w:val="none" w:sz="0" w:space="0" w:color="auto"/>
          </w:tblBorders>
        </w:tblPrEx>
        <w:trPr>
          <w:trHeight w:val="482"/>
        </w:trPr>
        <w:tc>
          <w:tcPr>
            <w:tcW w:w="6350" w:type="dxa"/>
            <w:tcBorders>
              <w:top w:val="nil"/>
              <w:bottom w:val="nil"/>
            </w:tcBorders>
            <w:vAlign w:val="center"/>
          </w:tcPr>
          <w:p w14:paraId="6179A7E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132B858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7AF4399"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043D978B" w14:textId="77777777" w:rsidTr="00427742">
        <w:tblPrEx>
          <w:tblBorders>
            <w:insideH w:val="none" w:sz="0" w:space="0" w:color="auto"/>
          </w:tblBorders>
        </w:tblPrEx>
        <w:trPr>
          <w:trHeight w:val="482"/>
        </w:trPr>
        <w:tc>
          <w:tcPr>
            <w:tcW w:w="6350" w:type="dxa"/>
            <w:tcBorders>
              <w:top w:val="nil"/>
              <w:bottom w:val="nil"/>
            </w:tcBorders>
            <w:vAlign w:val="center"/>
          </w:tcPr>
          <w:p w14:paraId="2C7A57CB"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Управление автомобилем в нештатных ситуациях</w:t>
            </w:r>
          </w:p>
        </w:tc>
        <w:tc>
          <w:tcPr>
            <w:tcW w:w="1304" w:type="dxa"/>
            <w:tcBorders>
              <w:top w:val="nil"/>
              <w:bottom w:val="nil"/>
            </w:tcBorders>
            <w:vAlign w:val="center"/>
          </w:tcPr>
          <w:p w14:paraId="6C86D0F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B0CC71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DCC6582" w14:textId="77777777" w:rsidTr="00427742">
        <w:tblPrEx>
          <w:tblBorders>
            <w:insideH w:val="none" w:sz="0" w:space="0" w:color="auto"/>
          </w:tblBorders>
        </w:tblPrEx>
        <w:trPr>
          <w:trHeight w:val="482"/>
        </w:trPr>
        <w:tc>
          <w:tcPr>
            <w:tcW w:w="6350" w:type="dxa"/>
            <w:tcBorders>
              <w:top w:val="nil"/>
              <w:bottom w:val="nil"/>
            </w:tcBorders>
            <w:vAlign w:val="center"/>
          </w:tcPr>
          <w:p w14:paraId="49EB641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Активная безопасность</w:t>
            </w:r>
          </w:p>
        </w:tc>
        <w:tc>
          <w:tcPr>
            <w:tcW w:w="1304" w:type="dxa"/>
            <w:tcBorders>
              <w:top w:val="nil"/>
              <w:bottom w:val="nil"/>
            </w:tcBorders>
            <w:vAlign w:val="center"/>
          </w:tcPr>
          <w:p w14:paraId="666BDA3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29E4BB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13544AD" w14:textId="77777777" w:rsidTr="00427742">
        <w:tblPrEx>
          <w:tblBorders>
            <w:insideH w:val="none" w:sz="0" w:space="0" w:color="auto"/>
          </w:tblBorders>
        </w:tblPrEx>
        <w:trPr>
          <w:trHeight w:val="482"/>
        </w:trPr>
        <w:tc>
          <w:tcPr>
            <w:tcW w:w="6350" w:type="dxa"/>
            <w:tcBorders>
              <w:top w:val="nil"/>
              <w:bottom w:val="nil"/>
            </w:tcBorders>
            <w:vAlign w:val="center"/>
          </w:tcPr>
          <w:p w14:paraId="455EE985"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65315D1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31CE44E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8C69019" w14:textId="77777777" w:rsidTr="00427742">
        <w:tblPrEx>
          <w:tblBorders>
            <w:insideH w:val="none" w:sz="0" w:space="0" w:color="auto"/>
          </w:tblBorders>
        </w:tblPrEx>
        <w:trPr>
          <w:trHeight w:val="482"/>
        </w:trPr>
        <w:tc>
          <w:tcPr>
            <w:tcW w:w="6350" w:type="dxa"/>
            <w:tcBorders>
              <w:top w:val="nil"/>
              <w:bottom w:val="nil"/>
            </w:tcBorders>
            <w:vAlign w:val="center"/>
          </w:tcPr>
          <w:p w14:paraId="039891FE"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0F257B6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BFB750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B59A0ED" w14:textId="77777777" w:rsidTr="00427742">
        <w:tblPrEx>
          <w:tblBorders>
            <w:insideH w:val="none" w:sz="0" w:space="0" w:color="auto"/>
          </w:tblBorders>
        </w:tblPrEx>
        <w:trPr>
          <w:trHeight w:val="482"/>
        </w:trPr>
        <w:tc>
          <w:tcPr>
            <w:tcW w:w="6350" w:type="dxa"/>
            <w:tcBorders>
              <w:top w:val="nil"/>
              <w:bottom w:val="nil"/>
            </w:tcBorders>
            <w:vAlign w:val="center"/>
          </w:tcPr>
          <w:p w14:paraId="2492EC25"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337A11D9"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D0B737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7F12E28D" w14:textId="77777777" w:rsidTr="00427742">
        <w:tblPrEx>
          <w:tblBorders>
            <w:insideH w:val="none" w:sz="0" w:space="0" w:color="auto"/>
          </w:tblBorders>
        </w:tblPrEx>
        <w:trPr>
          <w:trHeight w:val="482"/>
        </w:trPr>
        <w:tc>
          <w:tcPr>
            <w:tcW w:w="6350" w:type="dxa"/>
            <w:tcBorders>
              <w:top w:val="nil"/>
              <w:bottom w:val="nil"/>
            </w:tcBorders>
            <w:vAlign w:val="center"/>
          </w:tcPr>
          <w:p w14:paraId="687F984F"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0203046A"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48CD17B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FAFAF52" w14:textId="77777777" w:rsidTr="00427742">
        <w:tblPrEx>
          <w:tblBorders>
            <w:insideH w:val="none" w:sz="0" w:space="0" w:color="auto"/>
          </w:tblBorders>
        </w:tblPrEx>
        <w:trPr>
          <w:trHeight w:val="482"/>
        </w:trPr>
        <w:tc>
          <w:tcPr>
            <w:tcW w:w="6350" w:type="dxa"/>
            <w:tcBorders>
              <w:top w:val="nil"/>
              <w:bottom w:val="nil"/>
            </w:tcBorders>
            <w:vAlign w:val="center"/>
          </w:tcPr>
          <w:p w14:paraId="128A38BB"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Безопасность пассажиров транспортных средств</w:t>
            </w:r>
          </w:p>
        </w:tc>
        <w:tc>
          <w:tcPr>
            <w:tcW w:w="1304" w:type="dxa"/>
            <w:tcBorders>
              <w:top w:val="nil"/>
              <w:bottom w:val="nil"/>
            </w:tcBorders>
            <w:vAlign w:val="center"/>
          </w:tcPr>
          <w:p w14:paraId="5BAF1B0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7ABAA4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FFE1F6C" w14:textId="77777777" w:rsidTr="00427742">
        <w:tblPrEx>
          <w:tblBorders>
            <w:insideH w:val="none" w:sz="0" w:space="0" w:color="auto"/>
          </w:tblBorders>
        </w:tblPrEx>
        <w:trPr>
          <w:trHeight w:val="482"/>
        </w:trPr>
        <w:tc>
          <w:tcPr>
            <w:tcW w:w="6350" w:type="dxa"/>
            <w:tcBorders>
              <w:top w:val="nil"/>
              <w:bottom w:val="nil"/>
            </w:tcBorders>
            <w:vAlign w:val="center"/>
          </w:tcPr>
          <w:p w14:paraId="51E5B49B"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744E73A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0B7A33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07B1773" w14:textId="77777777" w:rsidTr="00427742">
        <w:tblPrEx>
          <w:tblBorders>
            <w:insideH w:val="none" w:sz="0" w:space="0" w:color="auto"/>
          </w:tblBorders>
        </w:tblPrEx>
        <w:trPr>
          <w:trHeight w:val="482"/>
        </w:trPr>
        <w:tc>
          <w:tcPr>
            <w:tcW w:w="6350" w:type="dxa"/>
            <w:tcBorders>
              <w:top w:val="nil"/>
              <w:bottom w:val="nil"/>
            </w:tcBorders>
            <w:vAlign w:val="center"/>
          </w:tcPr>
          <w:p w14:paraId="730837EB"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Типичные ошибки пешеходов</w:t>
            </w:r>
          </w:p>
        </w:tc>
        <w:tc>
          <w:tcPr>
            <w:tcW w:w="1304" w:type="dxa"/>
            <w:tcBorders>
              <w:top w:val="nil"/>
              <w:bottom w:val="nil"/>
            </w:tcBorders>
            <w:vAlign w:val="center"/>
          </w:tcPr>
          <w:p w14:paraId="1D5614D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A6B467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7AA2FB8" w14:textId="77777777" w:rsidTr="00427742">
        <w:tblPrEx>
          <w:tblBorders>
            <w:insideH w:val="none" w:sz="0" w:space="0" w:color="auto"/>
          </w:tblBorders>
        </w:tblPrEx>
        <w:trPr>
          <w:trHeight w:val="482"/>
        </w:trPr>
        <w:tc>
          <w:tcPr>
            <w:tcW w:w="6350" w:type="dxa"/>
            <w:tcBorders>
              <w:top w:val="nil"/>
              <w:bottom w:val="single" w:sz="4" w:space="0" w:color="auto"/>
            </w:tcBorders>
            <w:vAlign w:val="center"/>
          </w:tcPr>
          <w:p w14:paraId="1D3F76E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Типовые примеры допускаемых нарушений </w:t>
            </w:r>
            <w:hyperlink r:id="rId50">
              <w:r w:rsidRPr="00C27096">
                <w:rPr>
                  <w:rFonts w:ascii="Arial" w:eastAsia="Times New Roman" w:hAnsi="Arial" w:cs="Arial"/>
                  <w:color w:val="0000FF"/>
                  <w:sz w:val="24"/>
                  <w:szCs w:val="24"/>
                  <w:lang w:eastAsia="ru-RU"/>
                </w:rPr>
                <w:t>правил</w:t>
              </w:r>
            </w:hyperlink>
            <w:r w:rsidRPr="00C27096">
              <w:rPr>
                <w:rFonts w:ascii="Arial" w:eastAsia="Times New Roman"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26C1A43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DC55DB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72BD336B" w14:textId="77777777" w:rsidTr="00427742">
        <w:trPr>
          <w:trHeight w:val="482"/>
        </w:trPr>
        <w:tc>
          <w:tcPr>
            <w:tcW w:w="9071" w:type="dxa"/>
            <w:gridSpan w:val="3"/>
            <w:tcBorders>
              <w:top w:val="single" w:sz="4" w:space="0" w:color="auto"/>
              <w:bottom w:val="single" w:sz="4" w:space="0" w:color="auto"/>
            </w:tcBorders>
            <w:vAlign w:val="center"/>
          </w:tcPr>
          <w:p w14:paraId="66F57CA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tc>
      </w:tr>
      <w:tr w:rsidR="00C27096" w:rsidRPr="00C27096" w14:paraId="4EA5A3A6" w14:textId="77777777" w:rsidTr="00427742">
        <w:trPr>
          <w:trHeight w:val="482"/>
        </w:trPr>
        <w:tc>
          <w:tcPr>
            <w:tcW w:w="6350" w:type="dxa"/>
            <w:tcBorders>
              <w:top w:val="single" w:sz="4" w:space="0" w:color="auto"/>
              <w:bottom w:val="single" w:sz="4" w:space="0" w:color="auto"/>
            </w:tcBorders>
            <w:vAlign w:val="center"/>
          </w:tcPr>
          <w:p w14:paraId="5F6A74A6"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Классификация автотранспортных средств</w:t>
            </w:r>
          </w:p>
        </w:tc>
        <w:tc>
          <w:tcPr>
            <w:tcW w:w="1304" w:type="dxa"/>
            <w:tcBorders>
              <w:top w:val="single" w:sz="4" w:space="0" w:color="auto"/>
              <w:bottom w:val="single" w:sz="4" w:space="0" w:color="auto"/>
            </w:tcBorders>
            <w:vAlign w:val="center"/>
          </w:tcPr>
          <w:p w14:paraId="1209E9F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1622EA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F4F6243" w14:textId="77777777" w:rsidTr="00427742">
        <w:tblPrEx>
          <w:tblBorders>
            <w:insideH w:val="none" w:sz="0" w:space="0" w:color="auto"/>
          </w:tblBorders>
        </w:tblPrEx>
        <w:trPr>
          <w:trHeight w:val="482"/>
        </w:trPr>
        <w:tc>
          <w:tcPr>
            <w:tcW w:w="6350" w:type="dxa"/>
            <w:tcBorders>
              <w:top w:val="single" w:sz="4" w:space="0" w:color="auto"/>
              <w:bottom w:val="nil"/>
            </w:tcBorders>
            <w:vAlign w:val="center"/>
          </w:tcPr>
          <w:p w14:paraId="4383FA5C"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автомобиля</w:t>
            </w:r>
          </w:p>
        </w:tc>
        <w:tc>
          <w:tcPr>
            <w:tcW w:w="1304" w:type="dxa"/>
            <w:tcBorders>
              <w:top w:val="single" w:sz="4" w:space="0" w:color="auto"/>
              <w:bottom w:val="nil"/>
            </w:tcBorders>
            <w:vAlign w:val="center"/>
          </w:tcPr>
          <w:p w14:paraId="39287A3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0E51479"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B3575FC" w14:textId="77777777" w:rsidTr="00427742">
        <w:tblPrEx>
          <w:tblBorders>
            <w:insideH w:val="none" w:sz="0" w:space="0" w:color="auto"/>
          </w:tblBorders>
        </w:tblPrEx>
        <w:trPr>
          <w:trHeight w:val="482"/>
        </w:trPr>
        <w:tc>
          <w:tcPr>
            <w:tcW w:w="6350" w:type="dxa"/>
            <w:tcBorders>
              <w:top w:val="nil"/>
              <w:bottom w:val="nil"/>
            </w:tcBorders>
            <w:vAlign w:val="center"/>
          </w:tcPr>
          <w:p w14:paraId="33798B4B"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Кузов, органы управления, контрольно-измерительные приборы, системы пассивной безопасности</w:t>
            </w:r>
          </w:p>
        </w:tc>
        <w:tc>
          <w:tcPr>
            <w:tcW w:w="1304" w:type="dxa"/>
            <w:tcBorders>
              <w:top w:val="nil"/>
              <w:bottom w:val="nil"/>
            </w:tcBorders>
            <w:vAlign w:val="center"/>
          </w:tcPr>
          <w:p w14:paraId="58E185C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ED4F7D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58EEEB9" w14:textId="77777777" w:rsidTr="00427742">
        <w:tblPrEx>
          <w:tblBorders>
            <w:insideH w:val="none" w:sz="0" w:space="0" w:color="auto"/>
          </w:tblBorders>
        </w:tblPrEx>
        <w:trPr>
          <w:trHeight w:val="482"/>
        </w:trPr>
        <w:tc>
          <w:tcPr>
            <w:tcW w:w="6350" w:type="dxa"/>
            <w:tcBorders>
              <w:top w:val="nil"/>
              <w:bottom w:val="single" w:sz="4" w:space="0" w:color="auto"/>
            </w:tcBorders>
            <w:vAlign w:val="center"/>
          </w:tcPr>
          <w:p w14:paraId="3CFC0DD4"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двигателя внутреннего сгорания с демонстрацией принципа работы</w:t>
            </w:r>
          </w:p>
        </w:tc>
        <w:tc>
          <w:tcPr>
            <w:tcW w:w="1304" w:type="dxa"/>
            <w:tcBorders>
              <w:top w:val="nil"/>
              <w:bottom w:val="single" w:sz="4" w:space="0" w:color="auto"/>
            </w:tcBorders>
            <w:vAlign w:val="center"/>
          </w:tcPr>
          <w:p w14:paraId="2CAB4A3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24B15C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7F6F085" w14:textId="77777777" w:rsidTr="00427742">
        <w:tblPrEx>
          <w:tblBorders>
            <w:insideH w:val="none" w:sz="0" w:space="0" w:color="auto"/>
          </w:tblBorders>
        </w:tblPrEx>
        <w:trPr>
          <w:trHeight w:val="482"/>
        </w:trPr>
        <w:tc>
          <w:tcPr>
            <w:tcW w:w="6350" w:type="dxa"/>
            <w:tcBorders>
              <w:top w:val="single" w:sz="4" w:space="0" w:color="auto"/>
              <w:bottom w:val="nil"/>
            </w:tcBorders>
            <w:vAlign w:val="center"/>
          </w:tcPr>
          <w:p w14:paraId="676905F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Кривошипно-шатунный и газораспределительный механизмы</w:t>
            </w:r>
          </w:p>
        </w:tc>
        <w:tc>
          <w:tcPr>
            <w:tcW w:w="1304" w:type="dxa"/>
            <w:tcBorders>
              <w:top w:val="single" w:sz="4" w:space="0" w:color="auto"/>
              <w:bottom w:val="nil"/>
            </w:tcBorders>
            <w:vAlign w:val="center"/>
          </w:tcPr>
          <w:p w14:paraId="4317085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65A78DC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BD5ED8B" w14:textId="77777777" w:rsidTr="00427742">
        <w:tblPrEx>
          <w:tblBorders>
            <w:insideH w:val="none" w:sz="0" w:space="0" w:color="auto"/>
          </w:tblBorders>
        </w:tblPrEx>
        <w:trPr>
          <w:trHeight w:val="482"/>
        </w:trPr>
        <w:tc>
          <w:tcPr>
            <w:tcW w:w="6350" w:type="dxa"/>
            <w:tcBorders>
              <w:top w:val="nil"/>
              <w:bottom w:val="nil"/>
            </w:tcBorders>
            <w:vAlign w:val="center"/>
          </w:tcPr>
          <w:p w14:paraId="0776075F"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системы смазки</w:t>
            </w:r>
          </w:p>
        </w:tc>
        <w:tc>
          <w:tcPr>
            <w:tcW w:w="1304" w:type="dxa"/>
            <w:tcBorders>
              <w:top w:val="nil"/>
              <w:bottom w:val="nil"/>
            </w:tcBorders>
            <w:vAlign w:val="center"/>
          </w:tcPr>
          <w:p w14:paraId="56056DF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957E41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FA00013" w14:textId="77777777" w:rsidTr="00427742">
        <w:tblPrEx>
          <w:tblBorders>
            <w:insideH w:val="none" w:sz="0" w:space="0" w:color="auto"/>
          </w:tblBorders>
        </w:tblPrEx>
        <w:trPr>
          <w:trHeight w:val="482"/>
        </w:trPr>
        <w:tc>
          <w:tcPr>
            <w:tcW w:w="6350" w:type="dxa"/>
            <w:tcBorders>
              <w:top w:val="nil"/>
              <w:bottom w:val="nil"/>
            </w:tcBorders>
            <w:vAlign w:val="center"/>
          </w:tcPr>
          <w:p w14:paraId="4906C743"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Общее устройство и принцип работы системы охлаждения</w:t>
            </w:r>
          </w:p>
        </w:tc>
        <w:tc>
          <w:tcPr>
            <w:tcW w:w="1304" w:type="dxa"/>
            <w:tcBorders>
              <w:top w:val="nil"/>
              <w:bottom w:val="nil"/>
            </w:tcBorders>
            <w:vAlign w:val="center"/>
          </w:tcPr>
          <w:p w14:paraId="2417200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635238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4F2648A" w14:textId="77777777" w:rsidTr="00427742">
        <w:tblPrEx>
          <w:tblBorders>
            <w:insideH w:val="none" w:sz="0" w:space="0" w:color="auto"/>
          </w:tblBorders>
        </w:tblPrEx>
        <w:trPr>
          <w:trHeight w:val="482"/>
        </w:trPr>
        <w:tc>
          <w:tcPr>
            <w:tcW w:w="6350" w:type="dxa"/>
            <w:tcBorders>
              <w:top w:val="nil"/>
              <w:bottom w:val="nil"/>
            </w:tcBorders>
            <w:vAlign w:val="center"/>
          </w:tcPr>
          <w:p w14:paraId="182FCE8B"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систем питания и выпуска отработавших газов</w:t>
            </w:r>
          </w:p>
        </w:tc>
        <w:tc>
          <w:tcPr>
            <w:tcW w:w="1304" w:type="dxa"/>
            <w:tcBorders>
              <w:top w:val="nil"/>
              <w:bottom w:val="nil"/>
            </w:tcBorders>
            <w:vAlign w:val="center"/>
          </w:tcPr>
          <w:p w14:paraId="7D1364B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C0B9F7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60663BE" w14:textId="77777777" w:rsidTr="00427742">
        <w:tblPrEx>
          <w:tblBorders>
            <w:insideH w:val="none" w:sz="0" w:space="0" w:color="auto"/>
          </w:tblBorders>
        </w:tblPrEx>
        <w:trPr>
          <w:trHeight w:val="482"/>
        </w:trPr>
        <w:tc>
          <w:tcPr>
            <w:tcW w:w="6350" w:type="dxa"/>
            <w:tcBorders>
              <w:top w:val="nil"/>
              <w:bottom w:val="nil"/>
            </w:tcBorders>
            <w:vAlign w:val="center"/>
          </w:tcPr>
          <w:p w14:paraId="3207CBC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систем зажигания: контактной, бесконтактной, микропроцессорной</w:t>
            </w:r>
          </w:p>
        </w:tc>
        <w:tc>
          <w:tcPr>
            <w:tcW w:w="1304" w:type="dxa"/>
            <w:tcBorders>
              <w:top w:val="nil"/>
              <w:bottom w:val="nil"/>
            </w:tcBorders>
            <w:vAlign w:val="center"/>
          </w:tcPr>
          <w:p w14:paraId="7021CD1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BC4BFF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705DFFCF" w14:textId="77777777" w:rsidTr="00427742">
        <w:tblPrEx>
          <w:tblBorders>
            <w:insideH w:val="none" w:sz="0" w:space="0" w:color="auto"/>
          </w:tblBorders>
        </w:tblPrEx>
        <w:trPr>
          <w:trHeight w:val="482"/>
        </w:trPr>
        <w:tc>
          <w:tcPr>
            <w:tcW w:w="6350" w:type="dxa"/>
            <w:tcBorders>
              <w:top w:val="nil"/>
              <w:bottom w:val="nil"/>
            </w:tcBorders>
            <w:vAlign w:val="center"/>
          </w:tcPr>
          <w:p w14:paraId="5E2D3C26"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принципы работы тяговых электрических двигателей</w:t>
            </w:r>
          </w:p>
        </w:tc>
        <w:tc>
          <w:tcPr>
            <w:tcW w:w="1304" w:type="dxa"/>
            <w:tcBorders>
              <w:top w:val="nil"/>
              <w:bottom w:val="nil"/>
            </w:tcBorders>
            <w:vAlign w:val="center"/>
          </w:tcPr>
          <w:p w14:paraId="08696CA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4F79026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8BDD29C" w14:textId="77777777" w:rsidTr="00427742">
        <w:tblPrEx>
          <w:tblBorders>
            <w:insideH w:val="none" w:sz="0" w:space="0" w:color="auto"/>
          </w:tblBorders>
        </w:tblPrEx>
        <w:trPr>
          <w:trHeight w:val="482"/>
        </w:trPr>
        <w:tc>
          <w:tcPr>
            <w:tcW w:w="6350" w:type="dxa"/>
            <w:tcBorders>
              <w:top w:val="nil"/>
              <w:bottom w:val="nil"/>
            </w:tcBorders>
            <w:vAlign w:val="center"/>
          </w:tcPr>
          <w:p w14:paraId="612B929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принципы работы комбинированных (гибридных) двигательных установок</w:t>
            </w:r>
          </w:p>
        </w:tc>
        <w:tc>
          <w:tcPr>
            <w:tcW w:w="1304" w:type="dxa"/>
            <w:tcBorders>
              <w:top w:val="nil"/>
              <w:bottom w:val="nil"/>
            </w:tcBorders>
            <w:vAlign w:val="center"/>
          </w:tcPr>
          <w:p w14:paraId="5FA3CEB9"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A3E729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B2B363C" w14:textId="77777777" w:rsidTr="00427742">
        <w:tblPrEx>
          <w:tblBorders>
            <w:insideH w:val="none" w:sz="0" w:space="0" w:color="auto"/>
          </w:tblBorders>
        </w:tblPrEx>
        <w:trPr>
          <w:trHeight w:val="482"/>
        </w:trPr>
        <w:tc>
          <w:tcPr>
            <w:tcW w:w="6350" w:type="dxa"/>
            <w:tcBorders>
              <w:top w:val="nil"/>
              <w:bottom w:val="nil"/>
            </w:tcBorders>
            <w:vAlign w:val="center"/>
          </w:tcPr>
          <w:p w14:paraId="65456B6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узлов и механизмов трансмиссии</w:t>
            </w:r>
          </w:p>
        </w:tc>
        <w:tc>
          <w:tcPr>
            <w:tcW w:w="1304" w:type="dxa"/>
            <w:tcBorders>
              <w:top w:val="nil"/>
              <w:bottom w:val="nil"/>
            </w:tcBorders>
            <w:vAlign w:val="center"/>
          </w:tcPr>
          <w:p w14:paraId="3336729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4AD6BD5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F852FEA" w14:textId="77777777" w:rsidTr="00427742">
        <w:tblPrEx>
          <w:tblBorders>
            <w:insideH w:val="none" w:sz="0" w:space="0" w:color="auto"/>
          </w:tblBorders>
        </w:tblPrEx>
        <w:trPr>
          <w:trHeight w:val="482"/>
        </w:trPr>
        <w:tc>
          <w:tcPr>
            <w:tcW w:w="6350" w:type="dxa"/>
            <w:tcBorders>
              <w:top w:val="nil"/>
              <w:bottom w:val="nil"/>
            </w:tcBorders>
            <w:vAlign w:val="center"/>
          </w:tcPr>
          <w:p w14:paraId="33CC5E0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Типы и разновидности приводов сцепления</w:t>
            </w:r>
          </w:p>
        </w:tc>
        <w:tc>
          <w:tcPr>
            <w:tcW w:w="1304" w:type="dxa"/>
            <w:tcBorders>
              <w:top w:val="nil"/>
              <w:bottom w:val="nil"/>
            </w:tcBorders>
            <w:vAlign w:val="center"/>
          </w:tcPr>
          <w:p w14:paraId="424048A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372EF54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2395A00" w14:textId="77777777" w:rsidTr="00427742">
        <w:tblPrEx>
          <w:tblBorders>
            <w:insideH w:val="none" w:sz="0" w:space="0" w:color="auto"/>
          </w:tblBorders>
        </w:tblPrEx>
        <w:trPr>
          <w:trHeight w:val="482"/>
        </w:trPr>
        <w:tc>
          <w:tcPr>
            <w:tcW w:w="6350" w:type="dxa"/>
            <w:tcBorders>
              <w:top w:val="nil"/>
              <w:bottom w:val="nil"/>
            </w:tcBorders>
            <w:vAlign w:val="center"/>
          </w:tcPr>
          <w:p w14:paraId="538BEC8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механической коробки переключения передач</w:t>
            </w:r>
          </w:p>
        </w:tc>
        <w:tc>
          <w:tcPr>
            <w:tcW w:w="1304" w:type="dxa"/>
            <w:tcBorders>
              <w:top w:val="nil"/>
              <w:bottom w:val="nil"/>
            </w:tcBorders>
            <w:vAlign w:val="center"/>
          </w:tcPr>
          <w:p w14:paraId="39FE3D6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985848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A1CEDF8" w14:textId="77777777" w:rsidTr="00427742">
        <w:tblPrEx>
          <w:tblBorders>
            <w:insideH w:val="none" w:sz="0" w:space="0" w:color="auto"/>
          </w:tblBorders>
        </w:tblPrEx>
        <w:trPr>
          <w:trHeight w:val="482"/>
        </w:trPr>
        <w:tc>
          <w:tcPr>
            <w:tcW w:w="6350" w:type="dxa"/>
            <w:tcBorders>
              <w:top w:val="nil"/>
              <w:bottom w:val="nil"/>
            </w:tcBorders>
            <w:vAlign w:val="center"/>
          </w:tcPr>
          <w:p w14:paraId="2D3E859F"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автоматической коробки переключения передач</w:t>
            </w:r>
          </w:p>
        </w:tc>
        <w:tc>
          <w:tcPr>
            <w:tcW w:w="1304" w:type="dxa"/>
            <w:tcBorders>
              <w:top w:val="nil"/>
              <w:bottom w:val="nil"/>
            </w:tcBorders>
            <w:vAlign w:val="center"/>
          </w:tcPr>
          <w:p w14:paraId="5298F38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0C2BEC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1A3EE6C" w14:textId="77777777" w:rsidTr="00427742">
        <w:tblPrEx>
          <w:tblBorders>
            <w:insideH w:val="none" w:sz="0" w:space="0" w:color="auto"/>
          </w:tblBorders>
        </w:tblPrEx>
        <w:trPr>
          <w:trHeight w:val="482"/>
        </w:trPr>
        <w:tc>
          <w:tcPr>
            <w:tcW w:w="6350" w:type="dxa"/>
            <w:tcBorders>
              <w:top w:val="nil"/>
              <w:bottom w:val="nil"/>
            </w:tcBorders>
            <w:vAlign w:val="center"/>
          </w:tcPr>
          <w:p w14:paraId="22E2269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ходовой части</w:t>
            </w:r>
          </w:p>
        </w:tc>
        <w:tc>
          <w:tcPr>
            <w:tcW w:w="1304" w:type="dxa"/>
            <w:tcBorders>
              <w:top w:val="nil"/>
              <w:bottom w:val="nil"/>
            </w:tcBorders>
            <w:vAlign w:val="center"/>
          </w:tcPr>
          <w:p w14:paraId="58EF9DD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7B86136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21CC14C" w14:textId="77777777" w:rsidTr="00427742">
        <w:tblPrEx>
          <w:tblBorders>
            <w:insideH w:val="none" w:sz="0" w:space="0" w:color="auto"/>
          </w:tblBorders>
        </w:tblPrEx>
        <w:trPr>
          <w:trHeight w:val="482"/>
        </w:trPr>
        <w:tc>
          <w:tcPr>
            <w:tcW w:w="6350" w:type="dxa"/>
            <w:tcBorders>
              <w:top w:val="nil"/>
              <w:bottom w:val="nil"/>
            </w:tcBorders>
            <w:vAlign w:val="center"/>
          </w:tcPr>
          <w:p w14:paraId="68FE9D7E"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Рама, передний и задний мосты, передняя и задняя подвески</w:t>
            </w:r>
          </w:p>
        </w:tc>
        <w:tc>
          <w:tcPr>
            <w:tcW w:w="1304" w:type="dxa"/>
            <w:tcBorders>
              <w:top w:val="nil"/>
              <w:bottom w:val="nil"/>
            </w:tcBorders>
            <w:vAlign w:val="center"/>
          </w:tcPr>
          <w:p w14:paraId="0AECD91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3B50496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F63B5D2" w14:textId="77777777" w:rsidTr="00427742">
        <w:tblPrEx>
          <w:tblBorders>
            <w:insideH w:val="none" w:sz="0" w:space="0" w:color="auto"/>
          </w:tblBorders>
        </w:tblPrEx>
        <w:trPr>
          <w:trHeight w:val="482"/>
        </w:trPr>
        <w:tc>
          <w:tcPr>
            <w:tcW w:w="6350" w:type="dxa"/>
            <w:tcBorders>
              <w:top w:val="nil"/>
              <w:bottom w:val="nil"/>
            </w:tcBorders>
            <w:vAlign w:val="center"/>
          </w:tcPr>
          <w:p w14:paraId="74304205"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Конструкция, назначение, маркировка и износ автомобильных шин</w:t>
            </w:r>
          </w:p>
        </w:tc>
        <w:tc>
          <w:tcPr>
            <w:tcW w:w="1304" w:type="dxa"/>
            <w:tcBorders>
              <w:top w:val="nil"/>
              <w:bottom w:val="nil"/>
            </w:tcBorders>
            <w:vAlign w:val="center"/>
          </w:tcPr>
          <w:p w14:paraId="7A61A99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FB49FD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2FBB846" w14:textId="77777777" w:rsidTr="00427742">
        <w:tblPrEx>
          <w:tblBorders>
            <w:insideH w:val="none" w:sz="0" w:space="0" w:color="auto"/>
          </w:tblBorders>
        </w:tblPrEx>
        <w:trPr>
          <w:trHeight w:val="482"/>
        </w:trPr>
        <w:tc>
          <w:tcPr>
            <w:tcW w:w="6350" w:type="dxa"/>
            <w:tcBorders>
              <w:top w:val="nil"/>
              <w:bottom w:val="nil"/>
            </w:tcBorders>
            <w:vAlign w:val="center"/>
          </w:tcPr>
          <w:p w14:paraId="4F43092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59C35BD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36A7EB5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7B5F735" w14:textId="77777777" w:rsidTr="00427742">
        <w:tblPrEx>
          <w:tblBorders>
            <w:insideH w:val="none" w:sz="0" w:space="0" w:color="auto"/>
          </w:tblBorders>
        </w:tblPrEx>
        <w:trPr>
          <w:trHeight w:val="482"/>
        </w:trPr>
        <w:tc>
          <w:tcPr>
            <w:tcW w:w="6350" w:type="dxa"/>
            <w:tcBorders>
              <w:top w:val="nil"/>
              <w:bottom w:val="nil"/>
            </w:tcBorders>
            <w:vAlign w:val="center"/>
          </w:tcPr>
          <w:p w14:paraId="6DD94F8F"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Общее устройство и принцип работы системы рулевого управления</w:t>
            </w:r>
          </w:p>
        </w:tc>
        <w:tc>
          <w:tcPr>
            <w:tcW w:w="1304" w:type="dxa"/>
            <w:tcBorders>
              <w:top w:val="nil"/>
              <w:bottom w:val="nil"/>
            </w:tcBorders>
            <w:vAlign w:val="center"/>
          </w:tcPr>
          <w:p w14:paraId="44CE240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3347E20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9A1BDD5" w14:textId="77777777" w:rsidTr="00427742">
        <w:tblPrEx>
          <w:tblBorders>
            <w:insideH w:val="none" w:sz="0" w:space="0" w:color="auto"/>
          </w:tblBorders>
        </w:tblPrEx>
        <w:trPr>
          <w:trHeight w:val="482"/>
        </w:trPr>
        <w:tc>
          <w:tcPr>
            <w:tcW w:w="6350" w:type="dxa"/>
            <w:tcBorders>
              <w:top w:val="nil"/>
              <w:bottom w:val="nil"/>
            </w:tcBorders>
            <w:vAlign w:val="center"/>
          </w:tcPr>
          <w:p w14:paraId="4AD9AAF5"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Источники и потребители электрической энергии</w:t>
            </w:r>
          </w:p>
        </w:tc>
        <w:tc>
          <w:tcPr>
            <w:tcW w:w="1304" w:type="dxa"/>
            <w:tcBorders>
              <w:top w:val="nil"/>
              <w:bottom w:val="nil"/>
            </w:tcBorders>
            <w:vAlign w:val="center"/>
          </w:tcPr>
          <w:p w14:paraId="1B8058C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5DA0FE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449EB8B" w14:textId="77777777" w:rsidTr="00427742">
        <w:tblPrEx>
          <w:tblBorders>
            <w:insideH w:val="none" w:sz="0" w:space="0" w:color="auto"/>
          </w:tblBorders>
        </w:tblPrEx>
        <w:trPr>
          <w:trHeight w:val="482"/>
        </w:trPr>
        <w:tc>
          <w:tcPr>
            <w:tcW w:w="6350" w:type="dxa"/>
            <w:tcBorders>
              <w:top w:val="nil"/>
              <w:bottom w:val="nil"/>
            </w:tcBorders>
            <w:vAlign w:val="center"/>
          </w:tcPr>
          <w:p w14:paraId="0CFC59D7"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Внешние световые приборы и звуковые сигналы с демонстрацией включения (подачи)</w:t>
            </w:r>
          </w:p>
        </w:tc>
        <w:tc>
          <w:tcPr>
            <w:tcW w:w="1304" w:type="dxa"/>
            <w:tcBorders>
              <w:top w:val="nil"/>
              <w:bottom w:val="nil"/>
            </w:tcBorders>
            <w:vAlign w:val="center"/>
          </w:tcPr>
          <w:p w14:paraId="480F4F3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0E5DEC9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400C4FE" w14:textId="77777777" w:rsidTr="00427742">
        <w:tblPrEx>
          <w:tblBorders>
            <w:insideH w:val="none" w:sz="0" w:space="0" w:color="auto"/>
          </w:tblBorders>
        </w:tblPrEx>
        <w:trPr>
          <w:trHeight w:val="482"/>
        </w:trPr>
        <w:tc>
          <w:tcPr>
            <w:tcW w:w="6350" w:type="dxa"/>
            <w:tcBorders>
              <w:top w:val="nil"/>
              <w:bottom w:val="nil"/>
            </w:tcBorders>
            <w:vAlign w:val="center"/>
          </w:tcPr>
          <w:p w14:paraId="62DDFE0C"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Электронные системы управления автомобилем</w:t>
            </w:r>
          </w:p>
        </w:tc>
        <w:tc>
          <w:tcPr>
            <w:tcW w:w="1304" w:type="dxa"/>
            <w:tcBorders>
              <w:top w:val="nil"/>
              <w:bottom w:val="nil"/>
            </w:tcBorders>
            <w:vAlign w:val="center"/>
          </w:tcPr>
          <w:p w14:paraId="7968084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71321B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2367DA85" w14:textId="77777777" w:rsidTr="00427742">
        <w:tblPrEx>
          <w:tblBorders>
            <w:insideH w:val="none" w:sz="0" w:space="0" w:color="auto"/>
          </w:tblBorders>
        </w:tblPrEx>
        <w:trPr>
          <w:trHeight w:val="482"/>
        </w:trPr>
        <w:tc>
          <w:tcPr>
            <w:tcW w:w="6350" w:type="dxa"/>
            <w:tcBorders>
              <w:top w:val="nil"/>
              <w:bottom w:val="nil"/>
            </w:tcBorders>
            <w:vAlign w:val="center"/>
          </w:tcPr>
          <w:p w14:paraId="4C920C81"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Автомобильные эксплуатационные материалы</w:t>
            </w:r>
          </w:p>
        </w:tc>
        <w:tc>
          <w:tcPr>
            <w:tcW w:w="1304" w:type="dxa"/>
            <w:tcBorders>
              <w:top w:val="nil"/>
              <w:bottom w:val="nil"/>
            </w:tcBorders>
            <w:vAlign w:val="center"/>
          </w:tcPr>
          <w:p w14:paraId="19F68E9A"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комплект</w:t>
            </w:r>
          </w:p>
        </w:tc>
        <w:tc>
          <w:tcPr>
            <w:tcW w:w="1417" w:type="dxa"/>
            <w:tcBorders>
              <w:top w:val="nil"/>
              <w:bottom w:val="nil"/>
            </w:tcBorders>
            <w:vAlign w:val="center"/>
          </w:tcPr>
          <w:p w14:paraId="22C9665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0553DC02" w14:textId="77777777" w:rsidTr="00427742">
        <w:tblPrEx>
          <w:tblBorders>
            <w:insideH w:val="none" w:sz="0" w:space="0" w:color="auto"/>
          </w:tblBorders>
        </w:tblPrEx>
        <w:trPr>
          <w:trHeight w:val="482"/>
        </w:trPr>
        <w:tc>
          <w:tcPr>
            <w:tcW w:w="6350" w:type="dxa"/>
            <w:tcBorders>
              <w:top w:val="nil"/>
              <w:bottom w:val="nil"/>
            </w:tcBorders>
            <w:vAlign w:val="center"/>
          </w:tcPr>
          <w:p w14:paraId="6236DBA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Классификация и общее устройство прицепов</w:t>
            </w:r>
          </w:p>
        </w:tc>
        <w:tc>
          <w:tcPr>
            <w:tcW w:w="1304" w:type="dxa"/>
            <w:tcBorders>
              <w:top w:val="nil"/>
              <w:bottom w:val="nil"/>
            </w:tcBorders>
            <w:vAlign w:val="center"/>
          </w:tcPr>
          <w:p w14:paraId="6D95B6D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239424C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2FDAD99" w14:textId="77777777" w:rsidTr="00427742">
        <w:tblPrEx>
          <w:tblBorders>
            <w:insideH w:val="none" w:sz="0" w:space="0" w:color="auto"/>
          </w:tblBorders>
        </w:tblPrEx>
        <w:trPr>
          <w:trHeight w:val="482"/>
        </w:trPr>
        <w:tc>
          <w:tcPr>
            <w:tcW w:w="6350" w:type="dxa"/>
            <w:tcBorders>
              <w:top w:val="nil"/>
              <w:bottom w:val="nil"/>
            </w:tcBorders>
            <w:vAlign w:val="center"/>
          </w:tcPr>
          <w:p w14:paraId="7D2BF9E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Виды подвесок, применяемых на прицепах</w:t>
            </w:r>
          </w:p>
        </w:tc>
        <w:tc>
          <w:tcPr>
            <w:tcW w:w="1304" w:type="dxa"/>
            <w:tcBorders>
              <w:top w:val="nil"/>
              <w:bottom w:val="nil"/>
            </w:tcBorders>
            <w:vAlign w:val="center"/>
          </w:tcPr>
          <w:p w14:paraId="1B1F60E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1DD517C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0B097982" w14:textId="77777777" w:rsidTr="00427742">
        <w:tblPrEx>
          <w:tblBorders>
            <w:insideH w:val="none" w:sz="0" w:space="0" w:color="auto"/>
          </w:tblBorders>
        </w:tblPrEx>
        <w:trPr>
          <w:trHeight w:val="482"/>
        </w:trPr>
        <w:tc>
          <w:tcPr>
            <w:tcW w:w="6350" w:type="dxa"/>
            <w:tcBorders>
              <w:top w:val="nil"/>
              <w:bottom w:val="nil"/>
            </w:tcBorders>
            <w:vAlign w:val="center"/>
          </w:tcPr>
          <w:p w14:paraId="28F96F92"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Электрооборудование прицепов</w:t>
            </w:r>
          </w:p>
        </w:tc>
        <w:tc>
          <w:tcPr>
            <w:tcW w:w="1304" w:type="dxa"/>
            <w:tcBorders>
              <w:top w:val="nil"/>
              <w:bottom w:val="nil"/>
            </w:tcBorders>
            <w:vAlign w:val="center"/>
          </w:tcPr>
          <w:p w14:paraId="0439F53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3E818CF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14FF4068" w14:textId="77777777" w:rsidTr="00427742">
        <w:tblPrEx>
          <w:tblBorders>
            <w:insideH w:val="none" w:sz="0" w:space="0" w:color="auto"/>
          </w:tblBorders>
        </w:tblPrEx>
        <w:trPr>
          <w:trHeight w:val="482"/>
        </w:trPr>
        <w:tc>
          <w:tcPr>
            <w:tcW w:w="6350" w:type="dxa"/>
            <w:tcBorders>
              <w:top w:val="nil"/>
              <w:bottom w:val="nil"/>
            </w:tcBorders>
            <w:vAlign w:val="center"/>
          </w:tcPr>
          <w:p w14:paraId="0587364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nil"/>
              <w:bottom w:val="nil"/>
            </w:tcBorders>
            <w:vAlign w:val="center"/>
          </w:tcPr>
          <w:p w14:paraId="2F3A61F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DCE0E1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73A2C19" w14:textId="77777777" w:rsidTr="00427742">
        <w:tblPrEx>
          <w:tblBorders>
            <w:insideH w:val="none" w:sz="0" w:space="0" w:color="auto"/>
          </w:tblBorders>
        </w:tblPrEx>
        <w:trPr>
          <w:trHeight w:val="482"/>
        </w:trPr>
        <w:tc>
          <w:tcPr>
            <w:tcW w:w="6350" w:type="dxa"/>
            <w:tcBorders>
              <w:top w:val="nil"/>
              <w:bottom w:val="single" w:sz="4" w:space="0" w:color="auto"/>
            </w:tcBorders>
            <w:vAlign w:val="center"/>
          </w:tcPr>
          <w:p w14:paraId="1F56842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тормозной системы прицепов</w:t>
            </w:r>
          </w:p>
        </w:tc>
        <w:tc>
          <w:tcPr>
            <w:tcW w:w="1304" w:type="dxa"/>
            <w:tcBorders>
              <w:top w:val="nil"/>
              <w:bottom w:val="single" w:sz="4" w:space="0" w:color="auto"/>
            </w:tcBorders>
            <w:vAlign w:val="center"/>
          </w:tcPr>
          <w:p w14:paraId="5519037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3BA5EB2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33ADF0C" w14:textId="77777777" w:rsidTr="00427742">
        <w:trPr>
          <w:trHeight w:val="482"/>
        </w:trPr>
        <w:tc>
          <w:tcPr>
            <w:tcW w:w="6350" w:type="dxa"/>
            <w:tcBorders>
              <w:top w:val="single" w:sz="4" w:space="0" w:color="auto"/>
              <w:bottom w:val="single" w:sz="4" w:space="0" w:color="auto"/>
            </w:tcBorders>
            <w:vAlign w:val="center"/>
          </w:tcPr>
          <w:p w14:paraId="3DBAB67D"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Контрольный осмотр и ежедневное техническое обслуживание автомобиля и прицепа</w:t>
            </w:r>
          </w:p>
        </w:tc>
        <w:tc>
          <w:tcPr>
            <w:tcW w:w="1304" w:type="dxa"/>
            <w:tcBorders>
              <w:top w:val="single" w:sz="4" w:space="0" w:color="auto"/>
              <w:bottom w:val="single" w:sz="4" w:space="0" w:color="auto"/>
            </w:tcBorders>
            <w:vAlign w:val="center"/>
          </w:tcPr>
          <w:p w14:paraId="3EF7B97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093053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FD23993" w14:textId="77777777" w:rsidTr="00427742">
        <w:tblPrEx>
          <w:tblBorders>
            <w:insideH w:val="none" w:sz="0" w:space="0" w:color="auto"/>
          </w:tblBorders>
        </w:tblPrEx>
        <w:trPr>
          <w:trHeight w:val="482"/>
        </w:trPr>
        <w:tc>
          <w:tcPr>
            <w:tcW w:w="9071" w:type="dxa"/>
            <w:gridSpan w:val="3"/>
            <w:tcBorders>
              <w:top w:val="single" w:sz="4" w:space="0" w:color="auto"/>
              <w:bottom w:val="single" w:sz="4" w:space="0" w:color="auto"/>
            </w:tcBorders>
            <w:vAlign w:val="center"/>
          </w:tcPr>
          <w:p w14:paraId="648BBCA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Организация и выполнение грузовых перевозок автомобильным транспортом</w:t>
            </w:r>
          </w:p>
        </w:tc>
      </w:tr>
      <w:tr w:rsidR="00C27096" w:rsidRPr="00C27096" w14:paraId="7E6F00E4" w14:textId="77777777" w:rsidTr="00427742">
        <w:tblPrEx>
          <w:tblBorders>
            <w:insideH w:val="none" w:sz="0" w:space="0" w:color="auto"/>
          </w:tblBorders>
        </w:tblPrEx>
        <w:trPr>
          <w:trHeight w:val="482"/>
        </w:trPr>
        <w:tc>
          <w:tcPr>
            <w:tcW w:w="6350" w:type="dxa"/>
            <w:tcBorders>
              <w:top w:val="single" w:sz="4" w:space="0" w:color="auto"/>
              <w:bottom w:val="single" w:sz="4" w:space="0" w:color="auto"/>
            </w:tcBorders>
            <w:vAlign w:val="center"/>
          </w:tcPr>
          <w:p w14:paraId="1EF7987E"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Нормативные правовые акты, определяющие порядок перевозки грузов автомобильным транспортом</w:t>
            </w:r>
          </w:p>
        </w:tc>
        <w:tc>
          <w:tcPr>
            <w:tcW w:w="1304" w:type="dxa"/>
            <w:tcBorders>
              <w:top w:val="single" w:sz="4" w:space="0" w:color="auto"/>
              <w:bottom w:val="single" w:sz="4" w:space="0" w:color="auto"/>
            </w:tcBorders>
            <w:vAlign w:val="center"/>
          </w:tcPr>
          <w:p w14:paraId="1BA1D651"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2AA7B24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3076BAC" w14:textId="77777777" w:rsidTr="00427742">
        <w:trPr>
          <w:trHeight w:val="482"/>
        </w:trPr>
        <w:tc>
          <w:tcPr>
            <w:tcW w:w="9071" w:type="dxa"/>
            <w:gridSpan w:val="3"/>
            <w:tcBorders>
              <w:top w:val="single" w:sz="4" w:space="0" w:color="auto"/>
              <w:bottom w:val="single" w:sz="4" w:space="0" w:color="auto"/>
            </w:tcBorders>
            <w:vAlign w:val="center"/>
          </w:tcPr>
          <w:p w14:paraId="0382266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C27096" w:rsidRPr="00C27096" w14:paraId="79C44E94" w14:textId="77777777" w:rsidTr="00427742">
        <w:trPr>
          <w:trHeight w:val="482"/>
        </w:trPr>
        <w:tc>
          <w:tcPr>
            <w:tcW w:w="6350" w:type="dxa"/>
            <w:tcBorders>
              <w:top w:val="single" w:sz="4" w:space="0" w:color="auto"/>
              <w:bottom w:val="single" w:sz="4" w:space="0" w:color="auto"/>
            </w:tcBorders>
            <w:vAlign w:val="center"/>
          </w:tcPr>
          <w:p w14:paraId="3EBA78CE"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vAlign w:val="center"/>
          </w:tcPr>
          <w:p w14:paraId="12B9501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6A41CF8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16</w:t>
            </w:r>
          </w:p>
        </w:tc>
      </w:tr>
      <w:tr w:rsidR="00C27096" w:rsidRPr="00C27096" w14:paraId="682E0BFB" w14:textId="77777777" w:rsidTr="00427742">
        <w:trPr>
          <w:trHeight w:val="482"/>
        </w:trPr>
        <w:tc>
          <w:tcPr>
            <w:tcW w:w="9071" w:type="dxa"/>
            <w:gridSpan w:val="3"/>
            <w:tcBorders>
              <w:top w:val="single" w:sz="4" w:space="0" w:color="auto"/>
              <w:bottom w:val="single" w:sz="4" w:space="0" w:color="auto"/>
            </w:tcBorders>
            <w:vAlign w:val="center"/>
          </w:tcPr>
          <w:p w14:paraId="7B07755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Информационно-методические материалы</w:t>
            </w:r>
          </w:p>
        </w:tc>
      </w:tr>
      <w:tr w:rsidR="00C27096" w:rsidRPr="00C27096" w14:paraId="7EB657C6" w14:textId="77777777" w:rsidTr="00427742">
        <w:trPr>
          <w:trHeight w:val="482"/>
        </w:trPr>
        <w:tc>
          <w:tcPr>
            <w:tcW w:w="9071" w:type="dxa"/>
            <w:gridSpan w:val="3"/>
            <w:tcBorders>
              <w:top w:val="single" w:sz="4" w:space="0" w:color="auto"/>
              <w:bottom w:val="single" w:sz="4" w:space="0" w:color="auto"/>
            </w:tcBorders>
            <w:vAlign w:val="center"/>
          </w:tcPr>
          <w:p w14:paraId="498E99F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Информационный стенд</w:t>
            </w:r>
          </w:p>
        </w:tc>
      </w:tr>
      <w:tr w:rsidR="00C27096" w:rsidRPr="00C27096" w14:paraId="01037D8C" w14:textId="77777777" w:rsidTr="00427742">
        <w:tblPrEx>
          <w:tblBorders>
            <w:insideH w:val="none" w:sz="0" w:space="0" w:color="auto"/>
          </w:tblBorders>
        </w:tblPrEx>
        <w:trPr>
          <w:trHeight w:val="482"/>
        </w:trPr>
        <w:tc>
          <w:tcPr>
            <w:tcW w:w="6350" w:type="dxa"/>
            <w:tcBorders>
              <w:top w:val="single" w:sz="4" w:space="0" w:color="auto"/>
              <w:bottom w:val="nil"/>
            </w:tcBorders>
            <w:vAlign w:val="center"/>
          </w:tcPr>
          <w:p w14:paraId="3452311B" w14:textId="77777777" w:rsidR="00C27096" w:rsidRPr="00C27096" w:rsidRDefault="00EA4371" w:rsidP="00EB5E86">
            <w:pPr>
              <w:widowControl w:val="0"/>
              <w:autoSpaceDE w:val="0"/>
              <w:autoSpaceDN w:val="0"/>
              <w:spacing w:after="0" w:line="240" w:lineRule="auto"/>
              <w:rPr>
                <w:rFonts w:ascii="Arial" w:eastAsia="Times New Roman" w:hAnsi="Arial" w:cs="Arial"/>
                <w:sz w:val="24"/>
                <w:szCs w:val="24"/>
                <w:lang w:eastAsia="ru-RU"/>
              </w:rPr>
            </w:pPr>
            <w:hyperlink r:id="rId51">
              <w:r w:rsidR="00C27096" w:rsidRPr="00C27096">
                <w:rPr>
                  <w:rFonts w:ascii="Arial" w:eastAsia="Times New Roman" w:hAnsi="Arial" w:cs="Arial"/>
                  <w:color w:val="0000FF"/>
                  <w:sz w:val="24"/>
                  <w:szCs w:val="24"/>
                  <w:lang w:eastAsia="ru-RU"/>
                </w:rPr>
                <w:t>Закон</w:t>
              </w:r>
            </w:hyperlink>
            <w:r w:rsidR="00C27096" w:rsidRPr="00C27096">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50329B1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075C49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47535E9" w14:textId="77777777" w:rsidTr="00427742">
        <w:tblPrEx>
          <w:tblBorders>
            <w:insideH w:val="none" w:sz="0" w:space="0" w:color="auto"/>
          </w:tblBorders>
        </w:tblPrEx>
        <w:trPr>
          <w:trHeight w:val="482"/>
        </w:trPr>
        <w:tc>
          <w:tcPr>
            <w:tcW w:w="6350" w:type="dxa"/>
            <w:tcBorders>
              <w:top w:val="nil"/>
              <w:bottom w:val="nil"/>
            </w:tcBorders>
            <w:vAlign w:val="center"/>
          </w:tcPr>
          <w:p w14:paraId="7DF4092C"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1610C85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1CE33BA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E817991" w14:textId="77777777" w:rsidTr="00427742">
        <w:tblPrEx>
          <w:tblBorders>
            <w:insideH w:val="none" w:sz="0" w:space="0" w:color="auto"/>
          </w:tblBorders>
        </w:tblPrEx>
        <w:trPr>
          <w:trHeight w:val="482"/>
        </w:trPr>
        <w:tc>
          <w:tcPr>
            <w:tcW w:w="6350" w:type="dxa"/>
            <w:tcBorders>
              <w:top w:val="nil"/>
              <w:bottom w:val="nil"/>
            </w:tcBorders>
            <w:vAlign w:val="center"/>
          </w:tcPr>
          <w:p w14:paraId="2FA2123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Программа</w:t>
            </w:r>
          </w:p>
        </w:tc>
        <w:tc>
          <w:tcPr>
            <w:tcW w:w="1304" w:type="dxa"/>
            <w:tcBorders>
              <w:top w:val="nil"/>
              <w:bottom w:val="nil"/>
            </w:tcBorders>
            <w:vAlign w:val="center"/>
          </w:tcPr>
          <w:p w14:paraId="77A1E1B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185DB8A6"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AF590E0" w14:textId="77777777" w:rsidTr="00427742">
        <w:tblPrEx>
          <w:tblBorders>
            <w:insideH w:val="none" w:sz="0" w:space="0" w:color="auto"/>
          </w:tblBorders>
        </w:tblPrEx>
        <w:trPr>
          <w:trHeight w:val="482"/>
        </w:trPr>
        <w:tc>
          <w:tcPr>
            <w:tcW w:w="6350" w:type="dxa"/>
            <w:tcBorders>
              <w:top w:val="nil"/>
              <w:bottom w:val="nil"/>
            </w:tcBorders>
            <w:vAlign w:val="center"/>
          </w:tcPr>
          <w:p w14:paraId="2821918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2AD8F0CA"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F9A3BD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43B057E0" w14:textId="77777777" w:rsidTr="00427742">
        <w:tblPrEx>
          <w:tblBorders>
            <w:insideH w:val="none" w:sz="0" w:space="0" w:color="auto"/>
          </w:tblBorders>
        </w:tblPrEx>
        <w:trPr>
          <w:trHeight w:val="482"/>
        </w:trPr>
        <w:tc>
          <w:tcPr>
            <w:tcW w:w="6350" w:type="dxa"/>
            <w:tcBorders>
              <w:top w:val="nil"/>
              <w:bottom w:val="nil"/>
            </w:tcBorders>
            <w:vAlign w:val="center"/>
          </w:tcPr>
          <w:p w14:paraId="79C3B3F1"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Учебный план</w:t>
            </w:r>
          </w:p>
        </w:tc>
        <w:tc>
          <w:tcPr>
            <w:tcW w:w="1304" w:type="dxa"/>
            <w:tcBorders>
              <w:top w:val="nil"/>
              <w:bottom w:val="nil"/>
            </w:tcBorders>
            <w:vAlign w:val="center"/>
          </w:tcPr>
          <w:p w14:paraId="63DB2B3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6A1506B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7FBA3F48" w14:textId="77777777" w:rsidTr="00427742">
        <w:tblPrEx>
          <w:tblBorders>
            <w:insideH w:val="none" w:sz="0" w:space="0" w:color="auto"/>
          </w:tblBorders>
        </w:tblPrEx>
        <w:trPr>
          <w:trHeight w:val="482"/>
        </w:trPr>
        <w:tc>
          <w:tcPr>
            <w:tcW w:w="6350" w:type="dxa"/>
            <w:tcBorders>
              <w:top w:val="nil"/>
              <w:bottom w:val="nil"/>
            </w:tcBorders>
            <w:vAlign w:val="center"/>
          </w:tcPr>
          <w:p w14:paraId="5F2816B2"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1FFBA13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1364090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C62ADE4" w14:textId="77777777" w:rsidTr="00427742">
        <w:tblPrEx>
          <w:tblBorders>
            <w:insideH w:val="none" w:sz="0" w:space="0" w:color="auto"/>
          </w:tblBorders>
        </w:tblPrEx>
        <w:trPr>
          <w:trHeight w:val="482"/>
        </w:trPr>
        <w:tc>
          <w:tcPr>
            <w:tcW w:w="6350" w:type="dxa"/>
            <w:tcBorders>
              <w:top w:val="nil"/>
              <w:bottom w:val="nil"/>
            </w:tcBorders>
            <w:vAlign w:val="center"/>
          </w:tcPr>
          <w:p w14:paraId="271A97C8"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423D996A"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0335578"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3E120067" w14:textId="77777777" w:rsidTr="00427742">
        <w:tblPrEx>
          <w:tblBorders>
            <w:insideH w:val="none" w:sz="0" w:space="0" w:color="auto"/>
          </w:tblBorders>
        </w:tblPrEx>
        <w:trPr>
          <w:trHeight w:val="482"/>
        </w:trPr>
        <w:tc>
          <w:tcPr>
            <w:tcW w:w="6350" w:type="dxa"/>
            <w:tcBorders>
              <w:top w:val="nil"/>
              <w:bottom w:val="nil"/>
            </w:tcBorders>
            <w:vAlign w:val="center"/>
          </w:tcPr>
          <w:p w14:paraId="50B5E0BD"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6C7B957D"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штука</w:t>
            </w:r>
          </w:p>
        </w:tc>
        <w:tc>
          <w:tcPr>
            <w:tcW w:w="1417" w:type="dxa"/>
            <w:tcBorders>
              <w:top w:val="nil"/>
              <w:bottom w:val="nil"/>
            </w:tcBorders>
            <w:vAlign w:val="center"/>
          </w:tcPr>
          <w:p w14:paraId="5C22CCA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3878204" w14:textId="77777777" w:rsidTr="00427742">
        <w:tblPrEx>
          <w:tblBorders>
            <w:insideH w:val="none" w:sz="0" w:space="0" w:color="auto"/>
          </w:tblBorders>
        </w:tblPrEx>
        <w:trPr>
          <w:trHeight w:val="482"/>
        </w:trPr>
        <w:tc>
          <w:tcPr>
            <w:tcW w:w="6350" w:type="dxa"/>
            <w:tcBorders>
              <w:top w:val="nil"/>
              <w:bottom w:val="single" w:sz="4" w:space="0" w:color="auto"/>
            </w:tcBorders>
            <w:vAlign w:val="center"/>
          </w:tcPr>
          <w:p w14:paraId="53A6522C"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2EAB4B43"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7C7304AE"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r>
      <w:tr w:rsidR="00C27096" w:rsidRPr="00C27096" w14:paraId="208238D8" w14:textId="77777777" w:rsidTr="00427742">
        <w:trPr>
          <w:trHeight w:val="482"/>
        </w:trPr>
        <w:tc>
          <w:tcPr>
            <w:tcW w:w="9071" w:type="dxa"/>
            <w:gridSpan w:val="3"/>
            <w:tcBorders>
              <w:top w:val="single" w:sz="4" w:space="0" w:color="auto"/>
              <w:bottom w:val="single" w:sz="4" w:space="0" w:color="auto"/>
            </w:tcBorders>
            <w:vAlign w:val="center"/>
          </w:tcPr>
          <w:p w14:paraId="6093C89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C27096" w:rsidRPr="00C27096" w14:paraId="7EB79961" w14:textId="77777777" w:rsidTr="00427742">
        <w:tblPrEx>
          <w:tblBorders>
            <w:insideH w:val="none" w:sz="0" w:space="0" w:color="auto"/>
          </w:tblBorders>
        </w:tblPrEx>
        <w:trPr>
          <w:trHeight w:val="482"/>
        </w:trPr>
        <w:tc>
          <w:tcPr>
            <w:tcW w:w="6350" w:type="dxa"/>
            <w:tcBorders>
              <w:top w:val="single" w:sz="4" w:space="0" w:color="auto"/>
              <w:bottom w:val="nil"/>
            </w:tcBorders>
            <w:vAlign w:val="center"/>
          </w:tcPr>
          <w:p w14:paraId="3ECB8BF6"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21C53FE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2730303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r>
      <w:tr w:rsidR="00C27096" w:rsidRPr="00C27096" w14:paraId="0D64A13E" w14:textId="77777777" w:rsidTr="00427742">
        <w:tblPrEx>
          <w:tblBorders>
            <w:insideH w:val="none" w:sz="0" w:space="0" w:color="auto"/>
          </w:tblBorders>
        </w:tblPrEx>
        <w:trPr>
          <w:trHeight w:val="482"/>
        </w:trPr>
        <w:tc>
          <w:tcPr>
            <w:tcW w:w="6350" w:type="dxa"/>
            <w:tcBorders>
              <w:top w:val="nil"/>
              <w:bottom w:val="nil"/>
            </w:tcBorders>
            <w:vAlign w:val="center"/>
          </w:tcPr>
          <w:p w14:paraId="64841CCA"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3B5169A5"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D4EA6E0"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r>
      <w:tr w:rsidR="00C27096" w:rsidRPr="00C27096" w14:paraId="37676F86" w14:textId="77777777" w:rsidTr="00427742">
        <w:tblPrEx>
          <w:tblBorders>
            <w:insideH w:val="none" w:sz="0" w:space="0" w:color="auto"/>
          </w:tblBorders>
        </w:tblPrEx>
        <w:trPr>
          <w:trHeight w:val="482"/>
        </w:trPr>
        <w:tc>
          <w:tcPr>
            <w:tcW w:w="6350" w:type="dxa"/>
            <w:tcBorders>
              <w:top w:val="nil"/>
              <w:bottom w:val="nil"/>
            </w:tcBorders>
            <w:vAlign w:val="center"/>
          </w:tcPr>
          <w:p w14:paraId="688A6E09"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21AC370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комплект</w:t>
            </w:r>
          </w:p>
        </w:tc>
        <w:tc>
          <w:tcPr>
            <w:tcW w:w="1417" w:type="dxa"/>
            <w:tcBorders>
              <w:top w:val="nil"/>
              <w:bottom w:val="nil"/>
            </w:tcBorders>
            <w:vAlign w:val="center"/>
          </w:tcPr>
          <w:p w14:paraId="66C890C9"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6FA968B5" w14:textId="77777777" w:rsidTr="00427742">
        <w:tblPrEx>
          <w:tblBorders>
            <w:insideH w:val="none" w:sz="0" w:space="0" w:color="auto"/>
          </w:tblBorders>
        </w:tblPrEx>
        <w:trPr>
          <w:trHeight w:val="482"/>
        </w:trPr>
        <w:tc>
          <w:tcPr>
            <w:tcW w:w="6350" w:type="dxa"/>
            <w:tcBorders>
              <w:top w:val="nil"/>
              <w:bottom w:val="nil"/>
            </w:tcBorders>
            <w:vAlign w:val="center"/>
          </w:tcPr>
          <w:p w14:paraId="162E2EDD"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04C89D3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комплект</w:t>
            </w:r>
          </w:p>
        </w:tc>
        <w:tc>
          <w:tcPr>
            <w:tcW w:w="1417" w:type="dxa"/>
            <w:tcBorders>
              <w:top w:val="nil"/>
              <w:bottom w:val="nil"/>
            </w:tcBorders>
            <w:vAlign w:val="center"/>
          </w:tcPr>
          <w:p w14:paraId="1F433087"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r w:rsidRPr="00C27096">
              <w:rPr>
                <w:rFonts w:ascii="Arial" w:eastAsia="Times New Roman" w:hAnsi="Arial" w:cs="Arial"/>
                <w:sz w:val="24"/>
                <w:szCs w:val="24"/>
                <w:lang w:eastAsia="ru-RU"/>
              </w:rPr>
              <w:t>1</w:t>
            </w:r>
          </w:p>
        </w:tc>
      </w:tr>
      <w:tr w:rsidR="00C27096" w:rsidRPr="00C27096" w14:paraId="5BC13A3E" w14:textId="77777777" w:rsidTr="00427742">
        <w:tblPrEx>
          <w:tblBorders>
            <w:insideH w:val="none" w:sz="0" w:space="0" w:color="auto"/>
          </w:tblBorders>
        </w:tblPrEx>
        <w:trPr>
          <w:trHeight w:val="482"/>
        </w:trPr>
        <w:tc>
          <w:tcPr>
            <w:tcW w:w="6350" w:type="dxa"/>
            <w:tcBorders>
              <w:top w:val="nil"/>
              <w:bottom w:val="nil"/>
            </w:tcBorders>
            <w:vAlign w:val="center"/>
          </w:tcPr>
          <w:p w14:paraId="5122D466"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vAlign w:val="center"/>
          </w:tcPr>
          <w:p w14:paraId="403B359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A835784"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r>
      <w:tr w:rsidR="00C27096" w:rsidRPr="00C27096" w14:paraId="6E1002E1" w14:textId="77777777" w:rsidTr="00427742">
        <w:tblPrEx>
          <w:tblBorders>
            <w:insideH w:val="none" w:sz="0" w:space="0" w:color="auto"/>
          </w:tblBorders>
        </w:tblPrEx>
        <w:trPr>
          <w:trHeight w:val="482"/>
        </w:trPr>
        <w:tc>
          <w:tcPr>
            <w:tcW w:w="6350" w:type="dxa"/>
            <w:tcBorders>
              <w:top w:val="nil"/>
              <w:bottom w:val="single" w:sz="4" w:space="0" w:color="auto"/>
            </w:tcBorders>
            <w:vAlign w:val="center"/>
          </w:tcPr>
          <w:p w14:paraId="1EE44DD1"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single" w:sz="4" w:space="0" w:color="auto"/>
            </w:tcBorders>
            <w:vAlign w:val="center"/>
          </w:tcPr>
          <w:p w14:paraId="378A16FB"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47A05CAC"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r>
      <w:tr w:rsidR="00C27096" w:rsidRPr="00C27096" w14:paraId="291CA2D7" w14:textId="77777777" w:rsidTr="00427742">
        <w:trPr>
          <w:trHeight w:val="482"/>
        </w:trPr>
        <w:tc>
          <w:tcPr>
            <w:tcW w:w="6350" w:type="dxa"/>
            <w:tcBorders>
              <w:top w:val="single" w:sz="4" w:space="0" w:color="auto"/>
              <w:bottom w:val="single" w:sz="4" w:space="0" w:color="auto"/>
            </w:tcBorders>
            <w:vAlign w:val="center"/>
          </w:tcPr>
          <w:p w14:paraId="774B6E1E" w14:textId="77777777" w:rsidR="00C27096" w:rsidRPr="00C27096" w:rsidRDefault="00C27096" w:rsidP="00EB5E86">
            <w:pPr>
              <w:widowControl w:val="0"/>
              <w:autoSpaceDE w:val="0"/>
              <w:autoSpaceDN w:val="0"/>
              <w:spacing w:after="0" w:line="240" w:lineRule="auto"/>
              <w:rPr>
                <w:rFonts w:ascii="Arial" w:eastAsia="Times New Roman" w:hAnsi="Arial" w:cs="Arial"/>
                <w:sz w:val="24"/>
                <w:szCs w:val="24"/>
                <w:lang w:eastAsia="ru-RU"/>
              </w:rPr>
            </w:pPr>
            <w:r w:rsidRPr="00C27096">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vAlign w:val="center"/>
          </w:tcPr>
          <w:p w14:paraId="23CC62D2"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single" w:sz="4" w:space="0" w:color="auto"/>
            </w:tcBorders>
            <w:vAlign w:val="center"/>
          </w:tcPr>
          <w:p w14:paraId="72F7D7BF" w14:textId="77777777" w:rsidR="00C27096" w:rsidRPr="00C27096" w:rsidRDefault="00C27096" w:rsidP="00EB5E86">
            <w:pPr>
              <w:widowControl w:val="0"/>
              <w:autoSpaceDE w:val="0"/>
              <w:autoSpaceDN w:val="0"/>
              <w:spacing w:after="0" w:line="240" w:lineRule="auto"/>
              <w:jc w:val="center"/>
              <w:rPr>
                <w:rFonts w:ascii="Arial" w:eastAsia="Times New Roman" w:hAnsi="Arial" w:cs="Arial"/>
                <w:sz w:val="24"/>
                <w:szCs w:val="24"/>
                <w:lang w:eastAsia="ru-RU"/>
              </w:rPr>
            </w:pPr>
          </w:p>
        </w:tc>
      </w:tr>
    </w:tbl>
    <w:p w14:paraId="4A9FCDA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FA228D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lastRenderedPageBreak/>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52">
        <w:r w:rsidRPr="00C27096">
          <w:rPr>
            <w:rFonts w:ascii="Arial" w:eastAsia="Times New Roman" w:hAnsi="Arial" w:cs="Arial"/>
            <w:color w:val="0000FF"/>
            <w:sz w:val="24"/>
            <w:szCs w:val="24"/>
            <w:lang w:eastAsia="ru-RU"/>
          </w:rPr>
          <w:t>пунктами 1</w:t>
        </w:r>
      </w:hyperlink>
      <w:r w:rsidRPr="00C27096">
        <w:rPr>
          <w:rFonts w:ascii="Arial" w:eastAsia="Times New Roman" w:hAnsi="Arial" w:cs="Arial"/>
          <w:sz w:val="24"/>
          <w:szCs w:val="24"/>
          <w:lang w:eastAsia="ru-RU"/>
        </w:rPr>
        <w:t xml:space="preserve"> - </w:t>
      </w:r>
      <w:hyperlink r:id="rId53">
        <w:r w:rsidRPr="00C27096">
          <w:rPr>
            <w:rFonts w:ascii="Arial" w:eastAsia="Times New Roman" w:hAnsi="Arial" w:cs="Arial"/>
            <w:color w:val="0000FF"/>
            <w:sz w:val="24"/>
            <w:szCs w:val="24"/>
            <w:lang w:eastAsia="ru-RU"/>
          </w:rPr>
          <w:t>8</w:t>
        </w:r>
      </w:hyperlink>
      <w:r w:rsidRPr="00C27096">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3B055C0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57A9557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54">
        <w:r w:rsidRPr="00C27096">
          <w:rPr>
            <w:rFonts w:ascii="Arial" w:eastAsia="Times New Roman" w:hAnsi="Arial" w:cs="Arial"/>
            <w:color w:val="0000FF"/>
            <w:sz w:val="24"/>
            <w:szCs w:val="24"/>
            <w:lang w:eastAsia="ru-RU"/>
          </w:rPr>
          <w:t>пункту 7</w:t>
        </w:r>
      </w:hyperlink>
      <w:r w:rsidRPr="00C27096">
        <w:rPr>
          <w:rFonts w:ascii="Arial" w:eastAsia="Times New Roman" w:hAnsi="Arial" w:cs="Arial"/>
          <w:sz w:val="24"/>
          <w:szCs w:val="24"/>
          <w:lang w:eastAsia="ru-RU"/>
        </w:rPr>
        <w:t xml:space="preserve"> Правил применения ДОТ.</w:t>
      </w:r>
    </w:p>
    <w:p w14:paraId="16414C1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5">
        <w:r w:rsidRPr="00C27096">
          <w:rPr>
            <w:rFonts w:ascii="Arial" w:eastAsia="Times New Roman" w:hAnsi="Arial" w:cs="Arial"/>
            <w:color w:val="0000FF"/>
            <w:sz w:val="24"/>
            <w:szCs w:val="24"/>
            <w:lang w:eastAsia="ru-RU"/>
          </w:rPr>
          <w:t>пункте 21</w:t>
        </w:r>
      </w:hyperlink>
      <w:r w:rsidRPr="00C27096">
        <w:rPr>
          <w:rFonts w:ascii="Arial" w:eastAsia="Times New Roman" w:hAnsi="Arial" w:cs="Arial"/>
          <w:sz w:val="24"/>
          <w:szCs w:val="24"/>
          <w:lang w:eastAsia="ru-RU"/>
        </w:rPr>
        <w:t xml:space="preserve"> Правил применения ДОТ.</w:t>
      </w:r>
    </w:p>
    <w:p w14:paraId="620FEFB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41684F3"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A118C86"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8B3ABD1"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8C848C9"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8834152"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186E90E"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5C232BA"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72CD00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4D7A947"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7BF3BC7"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9474815"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06C5DD4"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053483B"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7A06220"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F2F95C3"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C29F4C1" w14:textId="77777777" w:rsidR="00427742"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09F7AE3"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213A2A29"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4F703C9D"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____________П.Г.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1FD22515" w14:textId="77777777" w:rsidR="00427742" w:rsidRPr="00A95DE4" w:rsidRDefault="00427742" w:rsidP="00427742">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43431F39"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B2210E2"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8618518"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FD42634" w14:textId="77777777" w:rsidR="00EB5E86" w:rsidRDefault="00EB5E8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86CC4AF" w14:textId="603BC3D2"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VI. Система оценки результатов освоения Программы</w:t>
      </w:r>
    </w:p>
    <w:p w14:paraId="1FC228B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69FF43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716849E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48E8FD9C"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2D5634E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5F380C4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56">
        <w:r w:rsidRPr="00C27096">
          <w:rPr>
            <w:rFonts w:ascii="Arial" w:eastAsia="Times New Roman" w:hAnsi="Arial" w:cs="Arial"/>
            <w:color w:val="0000FF"/>
            <w:sz w:val="24"/>
            <w:szCs w:val="24"/>
            <w:lang w:eastAsia="ru-RU"/>
          </w:rPr>
          <w:t>статье 74</w:t>
        </w:r>
      </w:hyperlink>
      <w:r w:rsidRPr="00C27096">
        <w:rPr>
          <w:rFonts w:ascii="Arial" w:eastAsia="Times New Roman" w:hAnsi="Arial" w:cs="Arial"/>
          <w:sz w:val="24"/>
          <w:szCs w:val="24"/>
          <w:lang w:eastAsia="ru-RU"/>
        </w:rPr>
        <w:t xml:space="preserve"> Федерального закона об образовании.</w:t>
      </w:r>
    </w:p>
    <w:p w14:paraId="043B1C5E"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6ABBF433"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"Устройство и техническое обслуживание транспортных средств категории "C" как объектов управления";</w:t>
      </w:r>
    </w:p>
    <w:p w14:paraId="47942F41"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"Основы управления транспортными средствами категории "C";</w:t>
      </w:r>
    </w:p>
    <w:p w14:paraId="1AE5AB9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"Организация и выполнение грузовых перевозок автомобильным транспортом".</w:t>
      </w:r>
    </w:p>
    <w:p w14:paraId="77F413D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 на закрытой площадке или автодроме. На втором этапе проверяются навыки управления транспортным средством категории "C" на дорогах.</w:t>
      </w:r>
    </w:p>
    <w:p w14:paraId="69AB3A4F"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7">
        <w:r w:rsidRPr="00C27096">
          <w:rPr>
            <w:rFonts w:ascii="Arial" w:eastAsia="Times New Roman" w:hAnsi="Arial" w:cs="Arial"/>
            <w:color w:val="0000FF"/>
            <w:sz w:val="24"/>
            <w:szCs w:val="24"/>
            <w:lang w:eastAsia="ru-RU"/>
          </w:rPr>
          <w:t>пункту 2 части 10 статьи 60</w:t>
        </w:r>
      </w:hyperlink>
      <w:r w:rsidRPr="00C27096">
        <w:rPr>
          <w:rFonts w:ascii="Arial" w:eastAsia="Times New Roman" w:hAnsi="Arial" w:cs="Arial"/>
          <w:sz w:val="24"/>
          <w:szCs w:val="24"/>
          <w:lang w:eastAsia="ru-RU"/>
        </w:rPr>
        <w:t xml:space="preserve"> Федерального закона об образовании.</w:t>
      </w:r>
    </w:p>
    <w:p w14:paraId="68E8E2E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4955C1F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79FDDDFD"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rsidRPr="00C27096">
        <w:rPr>
          <w:rFonts w:ascii="Arial" w:eastAsia="Times New Roman" w:hAnsi="Arial" w:cs="Arial"/>
          <w:sz w:val="24"/>
          <w:szCs w:val="24"/>
          <w:lang w:eastAsia="ru-RU"/>
        </w:rPr>
        <w:lastRenderedPageBreak/>
        <w:t xml:space="preserve">организация, осуществляющая образовательную деятельность, обеспечивает соблюдение условий, предусмотренных </w:t>
      </w:r>
      <w:hyperlink r:id="rId58">
        <w:r w:rsidRPr="00C27096">
          <w:rPr>
            <w:rFonts w:ascii="Arial" w:eastAsia="Times New Roman" w:hAnsi="Arial" w:cs="Arial"/>
            <w:color w:val="0000FF"/>
            <w:sz w:val="24"/>
            <w:szCs w:val="24"/>
            <w:lang w:eastAsia="ru-RU"/>
          </w:rPr>
          <w:t>пунктами 15</w:t>
        </w:r>
      </w:hyperlink>
      <w:r w:rsidRPr="00C27096">
        <w:rPr>
          <w:rFonts w:ascii="Arial" w:eastAsia="Times New Roman" w:hAnsi="Arial" w:cs="Arial"/>
          <w:sz w:val="24"/>
          <w:szCs w:val="24"/>
          <w:lang w:eastAsia="ru-RU"/>
        </w:rPr>
        <w:t xml:space="preserve"> и </w:t>
      </w:r>
      <w:hyperlink r:id="rId59">
        <w:r w:rsidRPr="00C27096">
          <w:rPr>
            <w:rFonts w:ascii="Arial" w:eastAsia="Times New Roman" w:hAnsi="Arial" w:cs="Arial"/>
            <w:color w:val="0000FF"/>
            <w:sz w:val="24"/>
            <w:szCs w:val="24"/>
            <w:lang w:eastAsia="ru-RU"/>
          </w:rPr>
          <w:t>19</w:t>
        </w:r>
      </w:hyperlink>
      <w:r w:rsidRPr="00C27096">
        <w:rPr>
          <w:rFonts w:ascii="Arial" w:eastAsia="Times New Roman" w:hAnsi="Arial" w:cs="Arial"/>
          <w:sz w:val="24"/>
          <w:szCs w:val="24"/>
          <w:lang w:eastAsia="ru-RU"/>
        </w:rPr>
        <w:t xml:space="preserve"> Правил применения ДОТ.</w:t>
      </w:r>
    </w:p>
    <w:p w14:paraId="1B3A2FE5"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24C16C5" w14:textId="34582622" w:rsid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60">
        <w:r w:rsidRPr="00C27096">
          <w:rPr>
            <w:rFonts w:ascii="Arial" w:eastAsia="Times New Roman" w:hAnsi="Arial" w:cs="Arial"/>
            <w:color w:val="0000FF"/>
            <w:sz w:val="24"/>
            <w:szCs w:val="24"/>
            <w:lang w:eastAsia="ru-RU"/>
          </w:rPr>
          <w:t>закона</w:t>
        </w:r>
      </w:hyperlink>
      <w:r w:rsidRPr="00C27096">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61">
        <w:r w:rsidRPr="00C27096">
          <w:rPr>
            <w:rFonts w:ascii="Arial" w:eastAsia="Times New Roman" w:hAnsi="Arial" w:cs="Arial"/>
            <w:color w:val="0000FF"/>
            <w:sz w:val="24"/>
            <w:szCs w:val="24"/>
            <w:lang w:eastAsia="ru-RU"/>
          </w:rPr>
          <w:t>закона</w:t>
        </w:r>
      </w:hyperlink>
      <w:r w:rsidRPr="00C27096">
        <w:rPr>
          <w:rFonts w:ascii="Arial" w:eastAsia="Times New Roman" w:hAnsi="Arial" w:cs="Arial"/>
          <w:sz w:val="24"/>
          <w:szCs w:val="24"/>
          <w:lang w:eastAsia="ru-RU"/>
        </w:rPr>
        <w:t xml:space="preserve"> от 27 июля 2006 г. N 152-ФЗ "О персональных данных".</w:t>
      </w:r>
    </w:p>
    <w:p w14:paraId="34BBBFF8" w14:textId="21C049DD"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8DE62AC" w14:textId="367C53F3"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AAD6798" w14:textId="496C15A6"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2875C91" w14:textId="2DF709A8"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93A49D8" w14:textId="4C2FDF2D"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39196FD" w14:textId="635A595A"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C22ABB0" w14:textId="7921382E"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A75343A" w14:textId="4D613DC2"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268B0728" w14:textId="3E9E4E8A"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A37E923" w14:textId="2DF7B7DC"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3554C17" w14:textId="4A54C7AD"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17D0FF7" w14:textId="25DA4196"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112DC94" w14:textId="0BA4DF61"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F1A35E6" w14:textId="3B929218"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0FB7EE2" w14:textId="4B3F679D"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A76BEC3" w14:textId="18812425"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2D546919" w14:textId="1A50ACC4"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24009606" w14:textId="45882E35"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46192C7" w14:textId="7E48A8DE"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4833EEA" w14:textId="7A1170FE"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A28C640" w14:textId="594A3008"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E21983F" w14:textId="39DA6D99"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BAB4FB7" w14:textId="461DDDBF"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2D0C00F" w14:textId="1D64A07F"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86DDF96" w14:textId="6A2757DA"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26248A6" w14:textId="0F89C4DA"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335189AF" w14:textId="5A1BC8AD"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6EE8756" w14:textId="37CADD10"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7C8F7B29" w14:textId="2774D79F"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880AED3" w14:textId="0BBFBA1C"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5537566" w14:textId="7DCBB0DA"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0A4CA37E" w14:textId="3928DBD6"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6F866A05" w14:textId="129E3463"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5A4C6319" w14:textId="3F82AB92"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592ED7E" w14:textId="77777777" w:rsidR="00427742" w:rsidRPr="00A95DE4" w:rsidRDefault="00427742" w:rsidP="00427742">
      <w:pPr>
        <w:widowControl w:val="0"/>
        <w:autoSpaceDE w:val="0"/>
        <w:autoSpaceDN w:val="0"/>
        <w:spacing w:after="0" w:line="240" w:lineRule="auto"/>
        <w:ind w:firstLine="8364"/>
        <w:jc w:val="both"/>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30ADE686"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 xml:space="preserve">Директор БРУКК </w:t>
      </w: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 xml:space="preserve"> филиал</w:t>
      </w:r>
    </w:p>
    <w:p w14:paraId="1A715DCD"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0A284104" w14:textId="77777777" w:rsidR="00427742" w:rsidRPr="00A95DE4" w:rsidRDefault="00427742" w:rsidP="00427742">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____________П.Г.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552EB21" w14:textId="77777777" w:rsidR="00427742" w:rsidRPr="00A95DE4" w:rsidRDefault="00427742" w:rsidP="00427742">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4DA81064" w14:textId="4389A33F"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12487657" w14:textId="00F0A1E7" w:rsidR="00EB5E86" w:rsidRDefault="00EB5E8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5546A73" w14:textId="77777777" w:rsidR="00C27096" w:rsidRPr="00C27096" w:rsidRDefault="00C27096" w:rsidP="00926EE1">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C27096">
        <w:rPr>
          <w:rFonts w:ascii="Arial" w:eastAsia="Times New Roman" w:hAnsi="Arial" w:cs="Arial"/>
          <w:b/>
          <w:sz w:val="24"/>
          <w:szCs w:val="24"/>
          <w:lang w:eastAsia="ru-RU"/>
        </w:rPr>
        <w:t>VII. Учебно-методические материалы, обеспечивающие реализацию Программы</w:t>
      </w:r>
    </w:p>
    <w:p w14:paraId="52848782"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p>
    <w:p w14:paraId="414F55E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Учебно-методические материалы представлены:</w:t>
      </w:r>
    </w:p>
    <w:p w14:paraId="1B9E4F70"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Программой;</w:t>
      </w:r>
    </w:p>
    <w:p w14:paraId="235A4618"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образовательной программой;</w:t>
      </w:r>
    </w:p>
    <w:p w14:paraId="593FC85B"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учебными пособиями, обеспечивающими освоение образовательной программы;</w:t>
      </w:r>
    </w:p>
    <w:p w14:paraId="7EF62964" w14:textId="77777777" w:rsidR="00C27096" w:rsidRPr="00C27096" w:rsidRDefault="00C27096" w:rsidP="00926EE1">
      <w:pPr>
        <w:widowControl w:val="0"/>
        <w:autoSpaceDE w:val="0"/>
        <w:autoSpaceDN w:val="0"/>
        <w:spacing w:after="0" w:line="240" w:lineRule="auto"/>
        <w:ind w:firstLine="425"/>
        <w:jc w:val="both"/>
        <w:rPr>
          <w:rFonts w:ascii="Arial" w:eastAsia="Times New Roman" w:hAnsi="Arial" w:cs="Arial"/>
          <w:sz w:val="24"/>
          <w:szCs w:val="24"/>
          <w:lang w:eastAsia="ru-RU"/>
        </w:rPr>
      </w:pPr>
      <w:r w:rsidRPr="00C27096">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7FABE9F0" w14:textId="090AEA71" w:rsidR="00E72C99" w:rsidRPr="006B6D2A" w:rsidRDefault="00E72C99" w:rsidP="00926EE1">
      <w:pPr>
        <w:ind w:firstLine="425"/>
      </w:pPr>
    </w:p>
    <w:sectPr w:rsidR="00E72C99" w:rsidRPr="006B6D2A" w:rsidSect="00427742">
      <w:footerReference w:type="default" r:id="rId62"/>
      <w:type w:val="continuous"/>
      <w:pgSz w:w="11906" w:h="16838"/>
      <w:pgMar w:top="1134" w:right="567"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1AD0A" w14:textId="77777777" w:rsidR="00EA4371" w:rsidRDefault="00EA4371" w:rsidP="00427742">
      <w:pPr>
        <w:spacing w:after="0" w:line="240" w:lineRule="auto"/>
      </w:pPr>
      <w:r>
        <w:separator/>
      </w:r>
    </w:p>
  </w:endnote>
  <w:endnote w:type="continuationSeparator" w:id="0">
    <w:p w14:paraId="5A86E9C9" w14:textId="77777777" w:rsidR="00EA4371" w:rsidRDefault="00EA4371" w:rsidP="00427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2445542"/>
      <w:docPartObj>
        <w:docPartGallery w:val="Page Numbers (Bottom of Page)"/>
        <w:docPartUnique/>
      </w:docPartObj>
    </w:sdtPr>
    <w:sdtEndPr/>
    <w:sdtContent>
      <w:p w14:paraId="5DA7B81B" w14:textId="1597BD70" w:rsidR="00427742" w:rsidRDefault="00427742">
        <w:pPr>
          <w:pStyle w:val="aa"/>
          <w:jc w:val="right"/>
        </w:pPr>
        <w:r>
          <w:fldChar w:fldCharType="begin"/>
        </w:r>
        <w:r>
          <w:instrText>PAGE   \* MERGEFORMAT</w:instrText>
        </w:r>
        <w:r>
          <w:fldChar w:fldCharType="separate"/>
        </w:r>
        <w:r>
          <w:t>2</w:t>
        </w:r>
        <w:r>
          <w:fldChar w:fldCharType="end"/>
        </w:r>
      </w:p>
    </w:sdtContent>
  </w:sdt>
  <w:p w14:paraId="3E6AC38F" w14:textId="77777777" w:rsidR="00427742" w:rsidRDefault="0042774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E2E2F" w14:textId="77777777" w:rsidR="00EA4371" w:rsidRDefault="00EA4371" w:rsidP="00427742">
      <w:pPr>
        <w:spacing w:after="0" w:line="240" w:lineRule="auto"/>
      </w:pPr>
      <w:r>
        <w:separator/>
      </w:r>
    </w:p>
  </w:footnote>
  <w:footnote w:type="continuationSeparator" w:id="0">
    <w:p w14:paraId="1CF7A107" w14:textId="77777777" w:rsidR="00EA4371" w:rsidRDefault="00EA4371" w:rsidP="004277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1CF0"/>
    <w:rsid w:val="00063105"/>
    <w:rsid w:val="00075AB7"/>
    <w:rsid w:val="000C4ED7"/>
    <w:rsid w:val="000F6645"/>
    <w:rsid w:val="0013783C"/>
    <w:rsid w:val="001831BF"/>
    <w:rsid w:val="00213A55"/>
    <w:rsid w:val="0021451C"/>
    <w:rsid w:val="002541F1"/>
    <w:rsid w:val="00257AA0"/>
    <w:rsid w:val="002B09AB"/>
    <w:rsid w:val="002B25AE"/>
    <w:rsid w:val="002D36F9"/>
    <w:rsid w:val="002F476B"/>
    <w:rsid w:val="00313F3C"/>
    <w:rsid w:val="00321BCD"/>
    <w:rsid w:val="003B66EA"/>
    <w:rsid w:val="003C5371"/>
    <w:rsid w:val="00416B4E"/>
    <w:rsid w:val="00427742"/>
    <w:rsid w:val="004810CF"/>
    <w:rsid w:val="004A18B9"/>
    <w:rsid w:val="004E4DAC"/>
    <w:rsid w:val="004F55CE"/>
    <w:rsid w:val="00517626"/>
    <w:rsid w:val="00596376"/>
    <w:rsid w:val="005F5B10"/>
    <w:rsid w:val="005F696A"/>
    <w:rsid w:val="00605859"/>
    <w:rsid w:val="006B2798"/>
    <w:rsid w:val="006B6D2A"/>
    <w:rsid w:val="006E3F7C"/>
    <w:rsid w:val="00721E36"/>
    <w:rsid w:val="00763DFB"/>
    <w:rsid w:val="007C18DA"/>
    <w:rsid w:val="00814F38"/>
    <w:rsid w:val="00856E94"/>
    <w:rsid w:val="0089398D"/>
    <w:rsid w:val="008F597B"/>
    <w:rsid w:val="00900EBB"/>
    <w:rsid w:val="00910B6D"/>
    <w:rsid w:val="00926EE1"/>
    <w:rsid w:val="009667E7"/>
    <w:rsid w:val="00A7708D"/>
    <w:rsid w:val="00A95DE4"/>
    <w:rsid w:val="00B1438A"/>
    <w:rsid w:val="00B43366"/>
    <w:rsid w:val="00B81197"/>
    <w:rsid w:val="00BB1351"/>
    <w:rsid w:val="00C0346F"/>
    <w:rsid w:val="00C27096"/>
    <w:rsid w:val="00CA6318"/>
    <w:rsid w:val="00CB3698"/>
    <w:rsid w:val="00CC31C0"/>
    <w:rsid w:val="00CE09BE"/>
    <w:rsid w:val="00D06033"/>
    <w:rsid w:val="00D203EA"/>
    <w:rsid w:val="00D4427F"/>
    <w:rsid w:val="00D47311"/>
    <w:rsid w:val="00D5551B"/>
    <w:rsid w:val="00D5747E"/>
    <w:rsid w:val="00DC2FD8"/>
    <w:rsid w:val="00E501FF"/>
    <w:rsid w:val="00E53525"/>
    <w:rsid w:val="00E7066E"/>
    <w:rsid w:val="00E72C99"/>
    <w:rsid w:val="00EA4371"/>
    <w:rsid w:val="00EB5E86"/>
    <w:rsid w:val="00F15F8E"/>
    <w:rsid w:val="00F444C9"/>
    <w:rsid w:val="00F747BF"/>
    <w:rsid w:val="00F866B2"/>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D47311"/>
  </w:style>
  <w:style w:type="numbering" w:customStyle="1" w:styleId="3">
    <w:name w:val="Нет списка3"/>
    <w:next w:val="a2"/>
    <w:uiPriority w:val="99"/>
    <w:semiHidden/>
    <w:unhideWhenUsed/>
    <w:rsid w:val="00C27096"/>
  </w:style>
  <w:style w:type="paragraph" w:styleId="a8">
    <w:name w:val="header"/>
    <w:basedOn w:val="a"/>
    <w:link w:val="a9"/>
    <w:uiPriority w:val="99"/>
    <w:unhideWhenUsed/>
    <w:rsid w:val="0042774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27742"/>
  </w:style>
  <w:style w:type="paragraph" w:styleId="aa">
    <w:name w:val="footer"/>
    <w:basedOn w:val="a"/>
    <w:link w:val="ab"/>
    <w:uiPriority w:val="99"/>
    <w:unhideWhenUsed/>
    <w:rsid w:val="0042774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27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315991">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9764&amp;dst=100217" TargetMode="External"/><Relationship Id="rId18" Type="http://schemas.openxmlformats.org/officeDocument/2006/relationships/hyperlink" Target="https://login.consultant.ru/link/?req=doc&amp;base=LAW&amp;n=510756" TargetMode="External"/><Relationship Id="rId26" Type="http://schemas.openxmlformats.org/officeDocument/2006/relationships/hyperlink" Target="https://login.consultant.ru/link/?req=doc&amp;base=LAW&amp;n=385069&amp;dst=100010" TargetMode="External"/><Relationship Id="rId39" Type="http://schemas.openxmlformats.org/officeDocument/2006/relationships/hyperlink" Target="https://login.consultant.ru/link/?req=doc&amp;base=LAW&amp;n=499764&amp;dst=417" TargetMode="External"/><Relationship Id="rId21" Type="http://schemas.openxmlformats.org/officeDocument/2006/relationships/hyperlink" Target="https://login.consultant.ru/link/?req=doc&amp;base=LAW&amp;n=463407&amp;dst=100013" TargetMode="External"/><Relationship Id="rId34" Type="http://schemas.openxmlformats.org/officeDocument/2006/relationships/hyperlink" Target="https://login.consultant.ru/link/?req=doc&amp;base=LAW&amp;n=506719&amp;dst=100015" TargetMode="External"/><Relationship Id="rId42" Type="http://schemas.openxmlformats.org/officeDocument/2006/relationships/hyperlink" Target="https://login.consultant.ru/link/?req=doc&amp;base=LAW&amp;n=309153&amp;dst=100009" TargetMode="External"/><Relationship Id="rId47" Type="http://schemas.openxmlformats.org/officeDocument/2006/relationships/hyperlink" Target="https://login.consultant.ru/link/?req=doc&amp;base=LAW&amp;n=509416&amp;dst=100107" TargetMode="External"/><Relationship Id="rId50" Type="http://schemas.openxmlformats.org/officeDocument/2006/relationships/hyperlink" Target="https://login.consultant.ru/link/?req=doc&amp;base=LAW&amp;n=506719&amp;dst=100015" TargetMode="External"/><Relationship Id="rId55" Type="http://schemas.openxmlformats.org/officeDocument/2006/relationships/hyperlink" Target="https://login.consultant.ru/link/?req=doc&amp;base=LAW&amp;n=459467&amp;dst=100078"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6728&amp;dst=100013" TargetMode="External"/><Relationship Id="rId29" Type="http://schemas.openxmlformats.org/officeDocument/2006/relationships/hyperlink" Target="https://login.consultant.ru/link/?req=doc&amp;base=LAW&amp;n=409550&amp;dst=100010" TargetMode="External"/><Relationship Id="rId11" Type="http://schemas.openxmlformats.org/officeDocument/2006/relationships/hyperlink" Target="https://login.consultant.ru/link/?req=doc&amp;base=LAW&amp;n=368574&amp;dst=100010" TargetMode="External"/><Relationship Id="rId24" Type="http://schemas.openxmlformats.org/officeDocument/2006/relationships/hyperlink" Target="https://login.consultant.ru/link/?req=doc&amp;base=LAW&amp;n=506827&amp;dst=100011" TargetMode="External"/><Relationship Id="rId32" Type="http://schemas.openxmlformats.org/officeDocument/2006/relationships/hyperlink" Target="https://login.consultant.ru/link/?req=doc&amp;base=LAW&amp;n=506719&amp;dst=100015" TargetMode="External"/><Relationship Id="rId37" Type="http://schemas.openxmlformats.org/officeDocument/2006/relationships/hyperlink" Target="https://login.consultant.ru/link/?req=doc&amp;base=LAW&amp;n=372212&amp;dst=100019" TargetMode="External"/><Relationship Id="rId40" Type="http://schemas.openxmlformats.org/officeDocument/2006/relationships/hyperlink" Target="https://login.consultant.ru/link/?req=doc&amp;base=LAW&amp;n=116278" TargetMode="External"/><Relationship Id="rId45" Type="http://schemas.openxmlformats.org/officeDocument/2006/relationships/hyperlink" Target="https://login.consultant.ru/link/?req=doc&amp;base=LAW&amp;n=506719&amp;dst=101123" TargetMode="External"/><Relationship Id="rId53" Type="http://schemas.openxmlformats.org/officeDocument/2006/relationships/hyperlink" Target="https://login.consultant.ru/link/?req=doc&amp;base=LAW&amp;n=490646&amp;dst=100192" TargetMode="External"/><Relationship Id="rId58" Type="http://schemas.openxmlformats.org/officeDocument/2006/relationships/hyperlink" Target="https://login.consultant.ru/link/?req=doc&amp;base=LAW&amp;n=459467&amp;dst=100066" TargetMode="External"/><Relationship Id="rId5" Type="http://schemas.openxmlformats.org/officeDocument/2006/relationships/webSettings" Target="webSettings.xml"/><Relationship Id="rId61" Type="http://schemas.openxmlformats.org/officeDocument/2006/relationships/hyperlink" Target="https://login.consultant.ru/link/?req=doc&amp;base=LAW&amp;n=499769" TargetMode="External"/><Relationship Id="rId19" Type="http://schemas.openxmlformats.org/officeDocument/2006/relationships/hyperlink" Target="https://login.consultant.ru/link/?req=doc&amp;base=LAW&amp;n=509416" TargetMode="External"/><Relationship Id="rId14" Type="http://schemas.openxmlformats.org/officeDocument/2006/relationships/hyperlink" Target="https://login.consultant.ru/link/?req=doc&amp;base=LAW&amp;n=499764&amp;dst=100226" TargetMode="External"/><Relationship Id="rId22" Type="http://schemas.openxmlformats.org/officeDocument/2006/relationships/hyperlink" Target="https://login.consultant.ru/link/?req=doc&amp;base=LAW&amp;n=455712&amp;dst=100010" TargetMode="External"/><Relationship Id="rId27" Type="http://schemas.openxmlformats.org/officeDocument/2006/relationships/hyperlink" Target="https://login.consultant.ru/link/?req=doc&amp;base=LAW&amp;n=448546&amp;dst=100011" TargetMode="External"/><Relationship Id="rId30" Type="http://schemas.openxmlformats.org/officeDocument/2006/relationships/hyperlink" Target="https://login.consultant.ru/link/?req=doc&amp;base=LAW&amp;n=368231&amp;dst=100010" TargetMode="External"/><Relationship Id="rId35" Type="http://schemas.openxmlformats.org/officeDocument/2006/relationships/hyperlink" Target="https://login.consultant.ru/link/?req=doc&amp;base=LAW&amp;n=509416&amp;dst=317" TargetMode="External"/><Relationship Id="rId43" Type="http://schemas.openxmlformats.org/officeDocument/2006/relationships/image" Target="media/image1.wmf"/><Relationship Id="rId48" Type="http://schemas.openxmlformats.org/officeDocument/2006/relationships/hyperlink" Target="https://login.consultant.ru/link/?req=doc&amp;base=LAW&amp;n=509416&amp;dst=203" TargetMode="External"/><Relationship Id="rId56" Type="http://schemas.openxmlformats.org/officeDocument/2006/relationships/hyperlink" Target="https://login.consultant.ru/link/?req=doc&amp;base=LAW&amp;n=499764&amp;dst=100991" TargetMode="External"/><Relationship Id="rId64" Type="http://schemas.openxmlformats.org/officeDocument/2006/relationships/theme" Target="theme/theme1.xml"/><Relationship Id="rId8" Type="http://schemas.openxmlformats.org/officeDocument/2006/relationships/hyperlink" Target="https://login.consultant.ru/link/?req=doc&amp;base=LAW&amp;n=509416" TargetMode="External"/><Relationship Id="rId51" Type="http://schemas.openxmlformats.org/officeDocument/2006/relationships/hyperlink" Target="https://login.consultant.ru/link/?req=doc&amp;base=LAW&amp;n=502257" TargetMode="External"/><Relationship Id="rId3" Type="http://schemas.openxmlformats.org/officeDocument/2006/relationships/styles" Target="styles.xml"/><Relationship Id="rId12" Type="http://schemas.openxmlformats.org/officeDocument/2006/relationships/hyperlink" Target="https://login.consultant.ru/link/?req=doc&amp;base=LAW&amp;n=362051&amp;dst=100016" TargetMode="External"/><Relationship Id="rId17" Type="http://schemas.openxmlformats.org/officeDocument/2006/relationships/hyperlink" Target="https://login.consultant.ru/link/?req=doc&amp;base=LAW&amp;n=499686" TargetMode="External"/><Relationship Id="rId25" Type="http://schemas.openxmlformats.org/officeDocument/2006/relationships/hyperlink" Target="https://login.consultant.ru/link/?req=doc&amp;base=LAW&amp;n=368502&amp;dst=100010" TargetMode="External"/><Relationship Id="rId33" Type="http://schemas.openxmlformats.org/officeDocument/2006/relationships/hyperlink" Target="https://login.consultant.ru/link/?req=doc&amp;base=LAW&amp;n=506719&amp;dst=100015" TargetMode="External"/><Relationship Id="rId38" Type="http://schemas.openxmlformats.org/officeDocument/2006/relationships/hyperlink" Target="https://login.consultant.ru/link/?req=doc&amp;base=LAW&amp;n=506719&amp;dst=100015" TargetMode="External"/><Relationship Id="rId46" Type="http://schemas.openxmlformats.org/officeDocument/2006/relationships/hyperlink" Target="https://login.consultant.ru/link/?req=doc&amp;base=LAW&amp;n=506719&amp;dst=100763" TargetMode="External"/><Relationship Id="rId59" Type="http://schemas.openxmlformats.org/officeDocument/2006/relationships/hyperlink" Target="https://login.consultant.ru/link/?req=doc&amp;base=LAW&amp;n=459467&amp;dst=100072" TargetMode="External"/><Relationship Id="rId20" Type="http://schemas.openxmlformats.org/officeDocument/2006/relationships/hyperlink" Target="https://login.consultant.ru/link/?req=doc&amp;base=LAW&amp;n=506728&amp;dst=100013" TargetMode="External"/><Relationship Id="rId41" Type="http://schemas.openxmlformats.org/officeDocument/2006/relationships/hyperlink" Target="https://login.consultant.ru/link/?req=doc&amp;base=LAW&amp;n=504619" TargetMode="External"/><Relationship Id="rId54" Type="http://schemas.openxmlformats.org/officeDocument/2006/relationships/hyperlink" Target="https://login.consultant.ru/link/?req=doc&amp;base=LAW&amp;n=459467&amp;dst=100038"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79254&amp;dst=100034" TargetMode="External"/><Relationship Id="rId23" Type="http://schemas.openxmlformats.org/officeDocument/2006/relationships/hyperlink" Target="https://login.consultant.ru/link/?req=doc&amp;base=LAW&amp;n=368574&amp;dst=100010" TargetMode="External"/><Relationship Id="rId28" Type="http://schemas.openxmlformats.org/officeDocument/2006/relationships/hyperlink" Target="https://login.consultant.ru/link/?req=doc&amp;base=LAW&amp;n=448452&amp;dst=100009" TargetMode="External"/><Relationship Id="rId36" Type="http://schemas.openxmlformats.org/officeDocument/2006/relationships/hyperlink" Target="https://login.consultant.ru/link/?req=doc&amp;base=LAW&amp;n=459467&amp;dst=100009" TargetMode="External"/><Relationship Id="rId49" Type="http://schemas.openxmlformats.org/officeDocument/2006/relationships/image" Target="media/image2.wmf"/><Relationship Id="rId57" Type="http://schemas.openxmlformats.org/officeDocument/2006/relationships/hyperlink" Target="https://login.consultant.ru/link/?req=doc&amp;base=LAW&amp;n=499764&amp;dst=413" TargetMode="External"/><Relationship Id="rId10" Type="http://schemas.openxmlformats.org/officeDocument/2006/relationships/hyperlink" Target="https://login.consultant.ru/link/?req=doc&amp;base=LAW&amp;n=314134&amp;dst=1" TargetMode="External"/><Relationship Id="rId31" Type="http://schemas.openxmlformats.org/officeDocument/2006/relationships/hyperlink" Target="https://login.consultant.ru/link/?req=doc&amp;base=LAW&amp;n=506728&amp;dst=100013" TargetMode="External"/><Relationship Id="rId44" Type="http://schemas.openxmlformats.org/officeDocument/2006/relationships/hyperlink" Target="https://login.consultant.ru/link/?req=doc&amp;base=LAW&amp;n=506719&amp;dst=281" TargetMode="External"/><Relationship Id="rId52" Type="http://schemas.openxmlformats.org/officeDocument/2006/relationships/hyperlink" Target="https://login.consultant.ru/link/?req=doc&amp;base=LAW&amp;n=490646&amp;dst=100176" TargetMode="External"/><Relationship Id="rId60" Type="http://schemas.openxmlformats.org/officeDocument/2006/relationships/hyperlink" Target="https://login.consultant.ru/link/?req=doc&amp;base=LAW&amp;n=493187" TargetMode="External"/><Relationship Id="rId4" Type="http://schemas.openxmlformats.org/officeDocument/2006/relationships/settings" Target="settings.xml"/><Relationship Id="rId9" Type="http://schemas.openxmlformats.org/officeDocument/2006/relationships/hyperlink" Target="https://login.consultant.ru/link/?req=doc&amp;base=LAW&amp;n=499764&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EAB22-2B26-489B-9C0C-E74899F4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11198</Words>
  <Characters>63835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45</cp:revision>
  <cp:lastPrinted>2026-02-05T12:01:00Z</cp:lastPrinted>
  <dcterms:created xsi:type="dcterms:W3CDTF">2025-10-31T06:33:00Z</dcterms:created>
  <dcterms:modified xsi:type="dcterms:W3CDTF">2026-03-10T06:31:00Z</dcterms:modified>
</cp:coreProperties>
</file>